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5E5" w:rsidRDefault="00CC45E5" w:rsidP="00DD1FC1">
      <w:pPr>
        <w:tabs>
          <w:tab w:val="left" w:pos="142"/>
          <w:tab w:val="left" w:pos="284"/>
          <w:tab w:val="left" w:pos="2835"/>
        </w:tabs>
        <w:jc w:val="center"/>
        <w:rPr>
          <w:rFonts w:cs="Arial"/>
          <w:sz w:val="18"/>
          <w:szCs w:val="18"/>
        </w:rPr>
      </w:pPr>
    </w:p>
    <w:p w:rsidR="00CC45E5" w:rsidRDefault="00CC45E5" w:rsidP="00DD1FC1">
      <w:pPr>
        <w:tabs>
          <w:tab w:val="left" w:pos="142"/>
          <w:tab w:val="left" w:pos="284"/>
          <w:tab w:val="left" w:pos="2835"/>
        </w:tabs>
        <w:jc w:val="center"/>
        <w:rPr>
          <w:rFonts w:cs="Arial"/>
          <w:sz w:val="18"/>
          <w:szCs w:val="18"/>
        </w:rPr>
      </w:pPr>
    </w:p>
    <w:p w:rsidR="00050CE4" w:rsidRDefault="00050CE4" w:rsidP="00DD1FC1">
      <w:pPr>
        <w:tabs>
          <w:tab w:val="left" w:pos="142"/>
          <w:tab w:val="left" w:pos="284"/>
          <w:tab w:val="left" w:pos="2835"/>
        </w:tabs>
        <w:jc w:val="center"/>
        <w:rPr>
          <w:rFonts w:cs="Arial"/>
          <w:sz w:val="18"/>
          <w:szCs w:val="18"/>
        </w:rPr>
      </w:pPr>
    </w:p>
    <w:p w:rsidR="00DD1FC1" w:rsidRDefault="00DD1FC1" w:rsidP="00DD1FC1">
      <w:pPr>
        <w:tabs>
          <w:tab w:val="left" w:pos="142"/>
          <w:tab w:val="left" w:pos="284"/>
          <w:tab w:val="left" w:pos="2835"/>
        </w:tabs>
        <w:jc w:val="center"/>
        <w:rPr>
          <w:rFonts w:cs="Arial"/>
          <w:sz w:val="18"/>
          <w:szCs w:val="18"/>
        </w:rPr>
      </w:pPr>
      <w:r w:rsidRPr="00FA3369">
        <w:rPr>
          <w:noProof/>
        </w:rPr>
        <w:drawing>
          <wp:inline distT="0" distB="0" distL="0" distR="0">
            <wp:extent cx="4076700" cy="102870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76700" cy="1028700"/>
                    </a:xfrm>
                    <a:prstGeom prst="rect">
                      <a:avLst/>
                    </a:prstGeom>
                    <a:noFill/>
                    <a:ln>
                      <a:noFill/>
                    </a:ln>
                  </pic:spPr>
                </pic:pic>
              </a:graphicData>
            </a:graphic>
          </wp:inline>
        </w:drawing>
      </w:r>
    </w:p>
    <w:p w:rsidR="00DD1FC1" w:rsidRPr="0083315C" w:rsidRDefault="00DD1FC1" w:rsidP="00DD1FC1">
      <w:pPr>
        <w:tabs>
          <w:tab w:val="left" w:pos="142"/>
          <w:tab w:val="left" w:pos="284"/>
        </w:tabs>
        <w:spacing w:line="276" w:lineRule="auto"/>
        <w:jc w:val="center"/>
        <w:rPr>
          <w:rFonts w:cs="Arial"/>
          <w:iCs/>
          <w:szCs w:val="16"/>
        </w:rPr>
      </w:pPr>
      <w:r w:rsidRPr="0083315C">
        <w:rPr>
          <w:rFonts w:cs="Arial"/>
          <w:iCs/>
          <w:szCs w:val="16"/>
        </w:rPr>
        <w:t>mgr inż. arch.   K R Z Y S Z T O F    B Ą K</w:t>
      </w:r>
    </w:p>
    <w:p w:rsidR="00DD1FC1" w:rsidRPr="007E09FE" w:rsidRDefault="00DD1FC1" w:rsidP="00DD1FC1">
      <w:pPr>
        <w:tabs>
          <w:tab w:val="left" w:pos="142"/>
          <w:tab w:val="left" w:pos="284"/>
        </w:tabs>
        <w:spacing w:line="276" w:lineRule="auto"/>
        <w:rPr>
          <w:rFonts w:ascii="Arial Narrow" w:hAnsi="Arial Narrow" w:cs="Arial"/>
          <w:color w:val="4472C4"/>
          <w:sz w:val="22"/>
          <w:szCs w:val="22"/>
        </w:rPr>
      </w:pPr>
      <w:r w:rsidRPr="0096240B">
        <w:rPr>
          <w:rFonts w:cs="Arial"/>
          <w:sz w:val="20"/>
        </w:rPr>
        <w:t xml:space="preserve">53-508  WROCŁAW  ul. KOLEJOWA 34 / 13              tel. 0048 71 3428722     e-mail  </w:t>
      </w:r>
      <w:r w:rsidRPr="007E09FE">
        <w:rPr>
          <w:rFonts w:cs="Arial"/>
          <w:color w:val="4472C4"/>
          <w:sz w:val="20"/>
        </w:rPr>
        <w:t>kbpraksis@o2.pl</w:t>
      </w:r>
    </w:p>
    <w:p w:rsidR="00DD1FC1" w:rsidRPr="00305E06" w:rsidRDefault="00DD1FC1" w:rsidP="00DD1FC1">
      <w:pPr>
        <w:keepNext/>
        <w:tabs>
          <w:tab w:val="left" w:pos="2268"/>
          <w:tab w:val="left" w:pos="2694"/>
        </w:tabs>
        <w:ind w:left="2410" w:hanging="2410"/>
        <w:outlineLvl w:val="3"/>
        <w:rPr>
          <w:rFonts w:ascii="Arial Narrow" w:hAnsi="Arial Narrow" w:cs="Arial"/>
          <w:sz w:val="20"/>
        </w:rPr>
      </w:pPr>
    </w:p>
    <w:p w:rsidR="00DD1FC1" w:rsidRDefault="00DD1FC1" w:rsidP="00DD1FC1">
      <w:pPr>
        <w:keepNext/>
        <w:tabs>
          <w:tab w:val="left" w:pos="2268"/>
          <w:tab w:val="left" w:pos="2694"/>
        </w:tabs>
        <w:spacing w:line="276" w:lineRule="auto"/>
        <w:outlineLvl w:val="3"/>
        <w:rPr>
          <w:rFonts w:ascii="Arial Narrow" w:hAnsi="Arial Narrow" w:cs="Arial"/>
          <w:b/>
          <w:bCs/>
          <w:i/>
          <w:color w:val="000000"/>
          <w:sz w:val="22"/>
          <w:szCs w:val="22"/>
        </w:rPr>
      </w:pPr>
      <w:r>
        <w:rPr>
          <w:rFonts w:ascii="Arial Narrow" w:hAnsi="Arial Narrow" w:cs="Arial"/>
          <w:b/>
          <w:bCs/>
          <w:i/>
          <w:color w:val="000000"/>
          <w:sz w:val="22"/>
          <w:szCs w:val="22"/>
        </w:rPr>
        <w:t xml:space="preserve">                                                            PROJEKT  </w:t>
      </w:r>
      <w:r w:rsidR="003240A6">
        <w:rPr>
          <w:rFonts w:ascii="Arial Narrow" w:hAnsi="Arial Narrow" w:cs="Arial"/>
          <w:b/>
          <w:bCs/>
          <w:i/>
          <w:color w:val="000000"/>
          <w:sz w:val="22"/>
          <w:szCs w:val="22"/>
        </w:rPr>
        <w:t>TECHNICZNY</w:t>
      </w:r>
    </w:p>
    <w:p w:rsidR="00DD1FC1" w:rsidRDefault="00DD1FC1" w:rsidP="00DD1FC1">
      <w:pPr>
        <w:keepNext/>
        <w:tabs>
          <w:tab w:val="left" w:pos="2268"/>
          <w:tab w:val="left" w:pos="2694"/>
        </w:tabs>
        <w:spacing w:line="276" w:lineRule="auto"/>
        <w:outlineLvl w:val="3"/>
        <w:rPr>
          <w:rFonts w:ascii="Arial Narrow" w:hAnsi="Arial Narrow" w:cs="Arial"/>
          <w:b/>
          <w:bCs/>
          <w:i/>
          <w:color w:val="000000"/>
          <w:sz w:val="22"/>
          <w:szCs w:val="22"/>
        </w:rPr>
      </w:pPr>
    </w:p>
    <w:p w:rsidR="00DD1FC1" w:rsidRDefault="00DD1FC1" w:rsidP="00DD1FC1">
      <w:pPr>
        <w:keepNext/>
        <w:tabs>
          <w:tab w:val="left" w:pos="2268"/>
          <w:tab w:val="left" w:pos="2694"/>
        </w:tabs>
        <w:spacing w:line="276" w:lineRule="auto"/>
        <w:ind w:left="2410" w:hanging="2410"/>
        <w:outlineLvl w:val="3"/>
        <w:rPr>
          <w:rFonts w:ascii="Arial Narrow" w:hAnsi="Arial Narrow" w:cs="Arial"/>
          <w:bCs/>
          <w:i/>
          <w:iCs/>
          <w:sz w:val="22"/>
          <w:szCs w:val="22"/>
        </w:rPr>
      </w:pPr>
      <w:r>
        <w:rPr>
          <w:rFonts w:ascii="Arial Narrow" w:hAnsi="Arial Narrow" w:cs="Arial"/>
          <w:bCs/>
          <w:iCs/>
          <w:color w:val="000080"/>
          <w:sz w:val="18"/>
          <w:szCs w:val="18"/>
        </w:rPr>
        <w:t xml:space="preserve">TEMAT                                                           </w:t>
      </w:r>
      <w:r>
        <w:rPr>
          <w:rFonts w:ascii="Arial Narrow" w:hAnsi="Arial Narrow" w:cs="Arial"/>
          <w:bCs/>
          <w:i/>
          <w:iCs/>
          <w:sz w:val="22"/>
          <w:szCs w:val="22"/>
        </w:rPr>
        <w:t xml:space="preserve">PRZEBUDOWA BUDYNKU GOSPODARCZEGO CELEM  UTWORZENIA </w:t>
      </w:r>
    </w:p>
    <w:p w:rsidR="00DD1FC1" w:rsidRDefault="00DD1FC1" w:rsidP="00DD1FC1">
      <w:pPr>
        <w:keepNext/>
        <w:tabs>
          <w:tab w:val="left" w:pos="2268"/>
          <w:tab w:val="left" w:pos="2694"/>
        </w:tabs>
        <w:spacing w:line="276" w:lineRule="auto"/>
        <w:ind w:left="2410" w:hanging="2410"/>
        <w:outlineLvl w:val="3"/>
        <w:rPr>
          <w:rFonts w:ascii="Arial Narrow" w:hAnsi="Arial Narrow" w:cs="Arial"/>
          <w:bCs/>
          <w:i/>
          <w:iCs/>
          <w:sz w:val="22"/>
          <w:szCs w:val="22"/>
        </w:rPr>
      </w:pPr>
      <w:r>
        <w:rPr>
          <w:rFonts w:ascii="Arial Narrow" w:hAnsi="Arial Narrow" w:cs="Arial"/>
          <w:bCs/>
          <w:iCs/>
          <w:color w:val="000080"/>
          <w:sz w:val="18"/>
          <w:szCs w:val="18"/>
        </w:rPr>
        <w:t xml:space="preserve">                                                                       „</w:t>
      </w:r>
      <w:r>
        <w:rPr>
          <w:rFonts w:ascii="Arial Narrow" w:hAnsi="Arial Narrow" w:cs="Arial"/>
          <w:bCs/>
          <w:i/>
          <w:iCs/>
          <w:sz w:val="22"/>
          <w:szCs w:val="22"/>
        </w:rPr>
        <w:t xml:space="preserve">CENTRUMLAWA”     </w:t>
      </w:r>
    </w:p>
    <w:p w:rsidR="00DD1FC1" w:rsidRDefault="00DD1FC1" w:rsidP="00DD1FC1">
      <w:pPr>
        <w:keepNext/>
        <w:tabs>
          <w:tab w:val="left" w:pos="142"/>
        </w:tabs>
        <w:spacing w:line="276" w:lineRule="auto"/>
        <w:outlineLvl w:val="1"/>
        <w:rPr>
          <w:rFonts w:ascii="Arial Narrow" w:hAnsi="Arial Narrow" w:cs="Arial"/>
          <w:i/>
          <w:iCs/>
          <w:sz w:val="24"/>
          <w:szCs w:val="24"/>
        </w:rPr>
      </w:pPr>
      <w:r w:rsidRPr="006E7591">
        <w:rPr>
          <w:rFonts w:ascii="Arial Narrow" w:hAnsi="Arial Narrow" w:cs="Arial"/>
          <w:bCs/>
          <w:iCs/>
          <w:color w:val="000080"/>
          <w:sz w:val="18"/>
          <w:szCs w:val="18"/>
        </w:rPr>
        <w:t>OBIEKT</w:t>
      </w:r>
      <w:r w:rsidR="0086358E">
        <w:rPr>
          <w:rFonts w:ascii="Arial Narrow" w:hAnsi="Arial Narrow" w:cs="Arial"/>
          <w:bCs/>
          <w:iCs/>
          <w:color w:val="000080"/>
          <w:sz w:val="18"/>
          <w:szCs w:val="18"/>
        </w:rPr>
        <w:t xml:space="preserve">                                                           </w:t>
      </w:r>
      <w:r>
        <w:rPr>
          <w:rFonts w:ascii="Arial Narrow" w:hAnsi="Arial Narrow" w:cs="Arial"/>
          <w:i/>
          <w:iCs/>
          <w:sz w:val="24"/>
          <w:szCs w:val="24"/>
        </w:rPr>
        <w:t>BUDYNEK GOSPODARCZY W ZABUDOWIE ZAGRODOWEJ</w:t>
      </w:r>
    </w:p>
    <w:p w:rsidR="00DD1FC1" w:rsidRPr="00066D75" w:rsidRDefault="00DD1FC1" w:rsidP="00DD1FC1">
      <w:pPr>
        <w:keepNext/>
        <w:tabs>
          <w:tab w:val="left" w:pos="142"/>
        </w:tabs>
        <w:spacing w:line="276" w:lineRule="auto"/>
        <w:outlineLvl w:val="1"/>
        <w:rPr>
          <w:rFonts w:ascii="Arial Narrow" w:hAnsi="Arial Narrow" w:cs="Arial"/>
          <w:i/>
          <w:iCs/>
          <w:sz w:val="24"/>
          <w:szCs w:val="24"/>
        </w:rPr>
      </w:pPr>
      <w:r w:rsidRPr="006E7591">
        <w:rPr>
          <w:rFonts w:ascii="Arial Narrow" w:hAnsi="Arial Narrow" w:cs="Arial"/>
          <w:bCs/>
          <w:iCs/>
          <w:color w:val="000080"/>
          <w:sz w:val="18"/>
          <w:szCs w:val="18"/>
        </w:rPr>
        <w:t>ADRES  OBIEKTU</w:t>
      </w:r>
      <w:r>
        <w:rPr>
          <w:rFonts w:ascii="Arial Narrow" w:hAnsi="Arial Narrow" w:cs="Arial"/>
          <w:bCs/>
          <w:i/>
          <w:iCs/>
          <w:sz w:val="22"/>
          <w:szCs w:val="22"/>
        </w:rPr>
        <w:t xml:space="preserve">  </w:t>
      </w:r>
      <w:r w:rsidR="0086358E">
        <w:rPr>
          <w:rFonts w:ascii="Arial Narrow" w:hAnsi="Arial Narrow" w:cs="Arial"/>
          <w:bCs/>
          <w:i/>
          <w:iCs/>
          <w:sz w:val="22"/>
          <w:szCs w:val="22"/>
        </w:rPr>
        <w:t xml:space="preserve">                                  </w:t>
      </w:r>
      <w:r>
        <w:rPr>
          <w:rFonts w:ascii="Arial Narrow" w:hAnsi="Arial Narrow" w:cs="Arial"/>
          <w:bCs/>
          <w:i/>
          <w:iCs/>
          <w:sz w:val="22"/>
          <w:szCs w:val="22"/>
        </w:rPr>
        <w:t xml:space="preserve">DOBKÓW nr66  gmina ŚWIERZAWA  </w:t>
      </w:r>
    </w:p>
    <w:p w:rsidR="00DD1FC1" w:rsidRPr="00A07F23" w:rsidRDefault="00DD1FC1" w:rsidP="00DD1FC1">
      <w:pPr>
        <w:keepNext/>
        <w:spacing w:line="360" w:lineRule="auto"/>
        <w:outlineLvl w:val="1"/>
        <w:rPr>
          <w:rFonts w:ascii="Arial Narrow" w:hAnsi="Arial Narrow" w:cs="Arial"/>
          <w:bCs/>
          <w:i/>
          <w:iCs/>
          <w:sz w:val="22"/>
          <w:szCs w:val="22"/>
        </w:rPr>
      </w:pPr>
      <w:r>
        <w:rPr>
          <w:rFonts w:ascii="Arial Narrow" w:hAnsi="Arial Narrow" w:cs="Arial"/>
          <w:bCs/>
          <w:iCs/>
          <w:color w:val="000080"/>
          <w:sz w:val="18"/>
          <w:szCs w:val="18"/>
        </w:rPr>
        <w:t xml:space="preserve">KATEGORIA </w:t>
      </w:r>
      <w:r w:rsidRPr="006E7591">
        <w:rPr>
          <w:rFonts w:ascii="Arial Narrow" w:hAnsi="Arial Narrow" w:cs="Arial"/>
          <w:bCs/>
          <w:iCs/>
          <w:color w:val="000080"/>
          <w:sz w:val="18"/>
          <w:szCs w:val="18"/>
        </w:rPr>
        <w:t>OBIEKT</w:t>
      </w:r>
      <w:r>
        <w:rPr>
          <w:rFonts w:ascii="Arial Narrow" w:hAnsi="Arial Narrow" w:cs="Arial"/>
          <w:bCs/>
          <w:iCs/>
          <w:color w:val="000080"/>
          <w:sz w:val="18"/>
          <w:szCs w:val="18"/>
        </w:rPr>
        <w:t>U</w:t>
      </w:r>
      <w:r w:rsidR="0086358E">
        <w:rPr>
          <w:rFonts w:ascii="Arial Narrow" w:hAnsi="Arial Narrow" w:cs="Arial"/>
          <w:bCs/>
          <w:iCs/>
          <w:color w:val="000080"/>
          <w:sz w:val="18"/>
          <w:szCs w:val="18"/>
        </w:rPr>
        <w:t xml:space="preserve">                                     </w:t>
      </w:r>
      <w:r w:rsidRPr="00A07F23">
        <w:rPr>
          <w:rFonts w:ascii="Arial Narrow" w:hAnsi="Arial Narrow" w:cs="Arial"/>
          <w:i/>
          <w:iCs/>
          <w:sz w:val="22"/>
          <w:szCs w:val="22"/>
        </w:rPr>
        <w:t>IX</w:t>
      </w:r>
    </w:p>
    <w:p w:rsidR="00DD1FC1" w:rsidRDefault="00DD1FC1" w:rsidP="00DD1FC1">
      <w:pPr>
        <w:keepNext/>
        <w:tabs>
          <w:tab w:val="left" w:pos="2835"/>
        </w:tabs>
        <w:outlineLvl w:val="0"/>
        <w:rPr>
          <w:rFonts w:ascii="Arial Narrow" w:hAnsi="Arial Narrow" w:cs="Arial"/>
          <w:bCs/>
          <w:i/>
          <w:iCs/>
          <w:sz w:val="22"/>
          <w:szCs w:val="22"/>
        </w:rPr>
      </w:pPr>
      <w:r>
        <w:rPr>
          <w:rFonts w:ascii="Arial Narrow" w:hAnsi="Arial Narrow" w:cs="Arial"/>
          <w:color w:val="000080"/>
          <w:kern w:val="28"/>
          <w:sz w:val="18"/>
          <w:szCs w:val="18"/>
        </w:rPr>
        <w:t xml:space="preserve">NAZAWA JEDNOSTKI EWIDENCYJNEJ ,     </w:t>
      </w:r>
      <w:r w:rsidRPr="00BA2161">
        <w:rPr>
          <w:rFonts w:ascii="Arial Narrow" w:hAnsi="Arial Narrow" w:cs="Arial"/>
          <w:i/>
          <w:iCs/>
          <w:kern w:val="28"/>
          <w:sz w:val="22"/>
          <w:szCs w:val="22"/>
        </w:rPr>
        <w:t>022604_5</w:t>
      </w:r>
      <w:r>
        <w:rPr>
          <w:rFonts w:ascii="Arial Narrow" w:hAnsi="Arial Narrow" w:cs="Arial"/>
          <w:bCs/>
          <w:i/>
          <w:iCs/>
          <w:sz w:val="22"/>
          <w:szCs w:val="22"/>
        </w:rPr>
        <w:t xml:space="preserve">ŚWIERZAWA – OBSZAR WIEJSKI  </w:t>
      </w:r>
    </w:p>
    <w:p w:rsidR="00DD1FC1" w:rsidRPr="00284C04" w:rsidRDefault="00DD1FC1" w:rsidP="00DD1FC1">
      <w:pPr>
        <w:keepNext/>
        <w:tabs>
          <w:tab w:val="left" w:pos="2835"/>
        </w:tabs>
        <w:outlineLvl w:val="0"/>
        <w:rPr>
          <w:rFonts w:ascii="Arial Narrow" w:hAnsi="Arial Narrow" w:cs="Arial"/>
          <w:kern w:val="28"/>
          <w:sz w:val="22"/>
          <w:szCs w:val="22"/>
        </w:rPr>
      </w:pPr>
      <w:r>
        <w:rPr>
          <w:rFonts w:ascii="Arial Narrow" w:hAnsi="Arial Narrow" w:cs="Arial"/>
          <w:color w:val="000080"/>
          <w:kern w:val="28"/>
          <w:sz w:val="18"/>
          <w:szCs w:val="18"/>
        </w:rPr>
        <w:t xml:space="preserve">NAZWA I NUMER OBRĘBU ORAZ               </w:t>
      </w:r>
      <w:r>
        <w:rPr>
          <w:rFonts w:ascii="Arial Narrow" w:hAnsi="Arial Narrow" w:cs="Arial"/>
          <w:i/>
          <w:iCs/>
          <w:kern w:val="28"/>
          <w:sz w:val="22"/>
          <w:szCs w:val="22"/>
        </w:rPr>
        <w:t xml:space="preserve">DOBKÓW   obręb nr </w:t>
      </w:r>
      <w:r w:rsidRPr="00284C04">
        <w:rPr>
          <w:rFonts w:ascii="Arial Narrow" w:hAnsi="Arial Narrow" w:cs="Arial"/>
          <w:i/>
          <w:iCs/>
          <w:kern w:val="28"/>
          <w:sz w:val="22"/>
          <w:szCs w:val="22"/>
        </w:rPr>
        <w:t>00</w:t>
      </w:r>
      <w:r>
        <w:rPr>
          <w:rFonts w:ascii="Arial Narrow" w:hAnsi="Arial Narrow" w:cs="Arial"/>
          <w:i/>
          <w:iCs/>
          <w:kern w:val="28"/>
          <w:sz w:val="22"/>
          <w:szCs w:val="22"/>
        </w:rPr>
        <w:t>02</w:t>
      </w:r>
    </w:p>
    <w:p w:rsidR="00DD1FC1" w:rsidRDefault="00DD1FC1" w:rsidP="00DD1FC1">
      <w:pPr>
        <w:keepNext/>
        <w:spacing w:line="360" w:lineRule="auto"/>
        <w:outlineLvl w:val="1"/>
        <w:rPr>
          <w:rFonts w:ascii="Arial Narrow" w:hAnsi="Arial Narrow" w:cs="Arial"/>
          <w:bCs/>
          <w:i/>
          <w:iCs/>
          <w:sz w:val="22"/>
          <w:szCs w:val="22"/>
        </w:rPr>
      </w:pPr>
      <w:r>
        <w:rPr>
          <w:rFonts w:ascii="Arial Narrow" w:hAnsi="Arial Narrow" w:cs="Arial"/>
          <w:color w:val="000080"/>
          <w:kern w:val="28"/>
          <w:sz w:val="18"/>
          <w:szCs w:val="18"/>
        </w:rPr>
        <w:t>NUMERY DZIAŁEK EWIDENCYJNYCH</w:t>
      </w:r>
      <w:r w:rsidR="004475CB">
        <w:rPr>
          <w:rFonts w:ascii="Arial Narrow" w:hAnsi="Arial Narrow" w:cs="Arial"/>
          <w:color w:val="000080"/>
          <w:kern w:val="28"/>
          <w:sz w:val="18"/>
          <w:szCs w:val="18"/>
        </w:rPr>
        <w:t xml:space="preserve">       </w:t>
      </w:r>
      <w:r>
        <w:rPr>
          <w:rFonts w:ascii="Arial Narrow" w:hAnsi="Arial Narrow" w:cs="Arial"/>
          <w:i/>
          <w:iCs/>
          <w:kern w:val="28"/>
          <w:sz w:val="22"/>
          <w:szCs w:val="22"/>
        </w:rPr>
        <w:t>działka</w:t>
      </w:r>
      <w:r>
        <w:rPr>
          <w:rFonts w:ascii="Arial Narrow" w:hAnsi="Arial Narrow" w:cs="Arial"/>
          <w:bCs/>
          <w:i/>
          <w:iCs/>
          <w:sz w:val="22"/>
          <w:szCs w:val="22"/>
        </w:rPr>
        <w:t xml:space="preserve"> nr 115/3 </w:t>
      </w:r>
    </w:p>
    <w:p w:rsidR="00DD1FC1" w:rsidRDefault="00DD1FC1" w:rsidP="00DD1FC1">
      <w:pPr>
        <w:keepNext/>
        <w:tabs>
          <w:tab w:val="left" w:pos="1843"/>
        </w:tabs>
        <w:spacing w:line="276" w:lineRule="auto"/>
        <w:outlineLvl w:val="1"/>
        <w:rPr>
          <w:rFonts w:ascii="Arial Narrow" w:hAnsi="Arial Narrow" w:cs="Arial"/>
          <w:i/>
          <w:iCs/>
          <w:sz w:val="22"/>
          <w:szCs w:val="22"/>
        </w:rPr>
      </w:pPr>
      <w:r w:rsidRPr="006E7591">
        <w:rPr>
          <w:rFonts w:ascii="Arial Narrow" w:hAnsi="Arial Narrow" w:cs="Arial"/>
          <w:bCs/>
          <w:iCs/>
          <w:color w:val="000080"/>
          <w:sz w:val="18"/>
          <w:szCs w:val="18"/>
        </w:rPr>
        <w:t>INWESTOR</w:t>
      </w:r>
      <w:r w:rsidR="0086358E">
        <w:rPr>
          <w:rFonts w:ascii="Arial Narrow" w:hAnsi="Arial Narrow" w:cs="Arial"/>
          <w:bCs/>
          <w:iCs/>
          <w:color w:val="000080"/>
          <w:sz w:val="18"/>
          <w:szCs w:val="18"/>
        </w:rPr>
        <w:t xml:space="preserve">                                                   </w:t>
      </w:r>
      <w:r>
        <w:rPr>
          <w:rFonts w:ascii="Arial Narrow" w:hAnsi="Arial Narrow" w:cs="Arial"/>
          <w:i/>
          <w:iCs/>
          <w:sz w:val="22"/>
          <w:szCs w:val="22"/>
        </w:rPr>
        <w:t>STOWARZYSZENIE ”LOKALNA GRUPA DZIAŁANIA PARTNERSTWO</w:t>
      </w:r>
    </w:p>
    <w:p w:rsidR="00DD1FC1" w:rsidRDefault="00DD1FC1" w:rsidP="00DD1FC1">
      <w:pPr>
        <w:keepNext/>
        <w:tabs>
          <w:tab w:val="left" w:pos="1843"/>
        </w:tabs>
        <w:spacing w:line="276" w:lineRule="auto"/>
        <w:outlineLvl w:val="1"/>
        <w:rPr>
          <w:rFonts w:ascii="Arial Narrow" w:hAnsi="Arial Narrow" w:cs="Arial"/>
          <w:i/>
          <w:iCs/>
          <w:sz w:val="22"/>
          <w:szCs w:val="22"/>
        </w:rPr>
      </w:pPr>
      <w:r>
        <w:rPr>
          <w:rFonts w:ascii="Arial Narrow" w:hAnsi="Arial Narrow" w:cs="Arial"/>
          <w:i/>
          <w:iCs/>
          <w:sz w:val="22"/>
          <w:szCs w:val="22"/>
        </w:rPr>
        <w:t xml:space="preserve">                                                           KACZAWSKIE”  w  MŚCIWOJOWIE 54  59-407 MŚCIWOJÓW</w:t>
      </w:r>
    </w:p>
    <w:p w:rsidR="00DD1FC1" w:rsidRPr="009D5341" w:rsidRDefault="00DD1FC1" w:rsidP="00DD1FC1">
      <w:pPr>
        <w:pStyle w:val="Naglwekstrony"/>
        <w:numPr>
          <w:ilvl w:val="0"/>
          <w:numId w:val="0"/>
        </w:numPr>
        <w:rPr>
          <w:rFonts w:ascii="Arial Narrow" w:hAnsi="Arial Narrow" w:cs="Arial"/>
          <w:b w:val="0"/>
          <w:color w:val="000080"/>
          <w:sz w:val="18"/>
          <w:szCs w:val="18"/>
        </w:rPr>
      </w:pPr>
    </w:p>
    <w:p w:rsidR="00FE04D4" w:rsidRDefault="00FE04D4" w:rsidP="00DD1FC1">
      <w:pPr>
        <w:pStyle w:val="Naglwekstrony"/>
        <w:numPr>
          <w:ilvl w:val="0"/>
          <w:numId w:val="0"/>
        </w:numPr>
        <w:rPr>
          <w:rFonts w:ascii="Arial Narrow" w:hAnsi="Arial Narrow" w:cs="Arial"/>
          <w:b w:val="0"/>
          <w:color w:val="000080"/>
          <w:sz w:val="18"/>
          <w:szCs w:val="18"/>
        </w:rPr>
      </w:pPr>
    </w:p>
    <w:p w:rsidR="00FE04D4" w:rsidRDefault="00FE04D4" w:rsidP="00DD1FC1">
      <w:pPr>
        <w:pStyle w:val="Naglwekstrony"/>
        <w:numPr>
          <w:ilvl w:val="0"/>
          <w:numId w:val="0"/>
        </w:numPr>
        <w:rPr>
          <w:rFonts w:ascii="Arial Narrow" w:hAnsi="Arial Narrow" w:cs="Arial"/>
          <w:b w:val="0"/>
          <w:color w:val="000080"/>
          <w:sz w:val="18"/>
          <w:szCs w:val="18"/>
        </w:rPr>
      </w:pPr>
    </w:p>
    <w:p w:rsidR="00FE04D4" w:rsidRDefault="00FE04D4" w:rsidP="00DD1FC1">
      <w:pPr>
        <w:pStyle w:val="Naglwekstrony"/>
        <w:numPr>
          <w:ilvl w:val="0"/>
          <w:numId w:val="0"/>
        </w:numPr>
        <w:rPr>
          <w:rFonts w:ascii="Arial Narrow" w:hAnsi="Arial Narrow" w:cs="Arial"/>
          <w:b w:val="0"/>
          <w:color w:val="000080"/>
          <w:sz w:val="18"/>
          <w:szCs w:val="18"/>
        </w:rPr>
      </w:pPr>
    </w:p>
    <w:p w:rsidR="00FE04D4" w:rsidRDefault="00FE04D4" w:rsidP="00DD1FC1">
      <w:pPr>
        <w:pStyle w:val="Naglwekstrony"/>
        <w:numPr>
          <w:ilvl w:val="0"/>
          <w:numId w:val="0"/>
        </w:numPr>
        <w:rPr>
          <w:rFonts w:ascii="Arial Narrow" w:hAnsi="Arial Narrow" w:cs="Arial"/>
          <w:b w:val="0"/>
          <w:color w:val="000080"/>
          <w:sz w:val="18"/>
          <w:szCs w:val="18"/>
        </w:rPr>
      </w:pPr>
    </w:p>
    <w:p w:rsidR="00DD1FC1" w:rsidRPr="004958A1" w:rsidRDefault="00DD1FC1" w:rsidP="00DD1FC1">
      <w:pPr>
        <w:pStyle w:val="Naglwekstrony"/>
        <w:numPr>
          <w:ilvl w:val="0"/>
          <w:numId w:val="0"/>
        </w:numPr>
        <w:rPr>
          <w:rFonts w:ascii="Arial Narrow" w:hAnsi="Arial Narrow" w:cs="Arial"/>
          <w:b w:val="0"/>
          <w:color w:val="000080"/>
          <w:sz w:val="18"/>
          <w:szCs w:val="18"/>
        </w:rPr>
      </w:pPr>
    </w:p>
    <w:tbl>
      <w:tblPr>
        <w:tblW w:w="8403" w:type="dxa"/>
        <w:tblInd w:w="13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0"/>
        <w:gridCol w:w="2098"/>
        <w:gridCol w:w="4157"/>
        <w:gridCol w:w="1768"/>
      </w:tblGrid>
      <w:tr w:rsidR="00DD1FC1" w:rsidRPr="00853C2A" w:rsidTr="009D0928">
        <w:trPr>
          <w:cantSplit/>
          <w:trHeight w:val="138"/>
        </w:trPr>
        <w:tc>
          <w:tcPr>
            <w:tcW w:w="380" w:type="dxa"/>
            <w:textDirection w:val="btLr"/>
          </w:tcPr>
          <w:p w:rsidR="00DD1FC1" w:rsidRPr="00853C2A" w:rsidRDefault="00DD1FC1" w:rsidP="009D0928">
            <w:pPr>
              <w:ind w:left="113" w:right="113"/>
              <w:jc w:val="center"/>
              <w:rPr>
                <w:rFonts w:ascii="Arial Narrow" w:hAnsi="Arial Narrow" w:cs="Arial"/>
                <w:i/>
                <w:iCs/>
                <w:szCs w:val="16"/>
              </w:rPr>
            </w:pPr>
          </w:p>
        </w:tc>
        <w:tc>
          <w:tcPr>
            <w:tcW w:w="2098" w:type="dxa"/>
            <w:vAlign w:val="center"/>
          </w:tcPr>
          <w:p w:rsidR="00DD1FC1" w:rsidRPr="003A727D" w:rsidRDefault="00DD1FC1" w:rsidP="009D0928">
            <w:pPr>
              <w:pStyle w:val="Stopka"/>
              <w:tabs>
                <w:tab w:val="clear" w:pos="4536"/>
                <w:tab w:val="clear" w:pos="9072"/>
              </w:tabs>
              <w:rPr>
                <w:rFonts w:ascii="Arial Narrow" w:hAnsi="Arial Narrow" w:cs="Arial"/>
                <w:iCs/>
                <w:szCs w:val="16"/>
              </w:rPr>
            </w:pPr>
            <w:r w:rsidRPr="003A727D">
              <w:rPr>
                <w:rFonts w:ascii="Arial Narrow" w:hAnsi="Arial Narrow" w:cs="Arial"/>
                <w:iCs/>
                <w:szCs w:val="16"/>
              </w:rPr>
              <w:t>Funkcja  /  Nazwisko</w:t>
            </w:r>
          </w:p>
        </w:tc>
        <w:tc>
          <w:tcPr>
            <w:tcW w:w="4157" w:type="dxa"/>
            <w:vAlign w:val="center"/>
          </w:tcPr>
          <w:p w:rsidR="00DD1FC1" w:rsidRPr="003A727D" w:rsidRDefault="00DD1FC1" w:rsidP="009D0928">
            <w:pPr>
              <w:jc w:val="both"/>
              <w:rPr>
                <w:rFonts w:ascii="Arial Narrow" w:hAnsi="Arial Narrow" w:cs="Arial"/>
                <w:iCs/>
                <w:szCs w:val="16"/>
              </w:rPr>
            </w:pPr>
            <w:r w:rsidRPr="003A727D">
              <w:rPr>
                <w:rFonts w:ascii="Arial Narrow" w:hAnsi="Arial Narrow" w:cs="Arial"/>
                <w:iCs/>
                <w:szCs w:val="16"/>
              </w:rPr>
              <w:t xml:space="preserve">Uprawnienia  </w:t>
            </w:r>
          </w:p>
        </w:tc>
        <w:tc>
          <w:tcPr>
            <w:tcW w:w="1768" w:type="dxa"/>
            <w:vAlign w:val="center"/>
          </w:tcPr>
          <w:p w:rsidR="00DD1FC1" w:rsidRPr="003A727D" w:rsidRDefault="00DD1FC1" w:rsidP="009D0928">
            <w:pPr>
              <w:rPr>
                <w:rFonts w:ascii="Arial Narrow" w:hAnsi="Arial Narrow" w:cs="Arial"/>
                <w:iCs/>
                <w:szCs w:val="16"/>
              </w:rPr>
            </w:pPr>
            <w:r w:rsidRPr="003A727D">
              <w:rPr>
                <w:rFonts w:ascii="Arial Narrow" w:hAnsi="Arial Narrow" w:cs="Arial"/>
                <w:iCs/>
                <w:szCs w:val="16"/>
              </w:rPr>
              <w:t>Data, podpis</w:t>
            </w:r>
          </w:p>
        </w:tc>
      </w:tr>
      <w:tr w:rsidR="00DD1FC1" w:rsidRPr="00853C2A" w:rsidTr="009D0928">
        <w:trPr>
          <w:cantSplit/>
          <w:trHeight w:val="781"/>
        </w:trPr>
        <w:tc>
          <w:tcPr>
            <w:tcW w:w="380" w:type="dxa"/>
            <w:vMerge w:val="restart"/>
            <w:textDirection w:val="btLr"/>
            <w:vAlign w:val="center"/>
          </w:tcPr>
          <w:p w:rsidR="00DD1FC1" w:rsidRPr="004958A1" w:rsidRDefault="00BF663E" w:rsidP="00BF663E">
            <w:pPr>
              <w:ind w:right="113"/>
              <w:jc w:val="center"/>
              <w:rPr>
                <w:rFonts w:ascii="Arial Narrow" w:hAnsi="Arial Narrow" w:cs="Arial"/>
                <w:sz w:val="18"/>
                <w:szCs w:val="16"/>
              </w:rPr>
            </w:pPr>
            <w:r>
              <w:rPr>
                <w:rFonts w:ascii="Arial Narrow" w:hAnsi="Arial Narrow" w:cs="Arial"/>
                <w:sz w:val="18"/>
                <w:szCs w:val="16"/>
              </w:rPr>
              <w:t>Instalacje elektryczne</w:t>
            </w:r>
          </w:p>
        </w:tc>
        <w:tc>
          <w:tcPr>
            <w:tcW w:w="2098" w:type="dxa"/>
          </w:tcPr>
          <w:p w:rsidR="00DD1FC1" w:rsidRPr="003A727D" w:rsidRDefault="00DD1FC1" w:rsidP="009D0928">
            <w:pPr>
              <w:rPr>
                <w:rFonts w:ascii="Arial Narrow" w:hAnsi="Arial Narrow" w:cs="Arial"/>
                <w:i/>
                <w:szCs w:val="16"/>
              </w:rPr>
            </w:pPr>
            <w:r w:rsidRPr="003A727D">
              <w:rPr>
                <w:rFonts w:ascii="Arial Narrow" w:hAnsi="Arial Narrow" w:cs="Arial"/>
                <w:i/>
                <w:szCs w:val="16"/>
              </w:rPr>
              <w:t xml:space="preserve">Projektant </w:t>
            </w:r>
            <w:r w:rsidR="0086358E">
              <w:rPr>
                <w:rFonts w:ascii="Arial Narrow" w:hAnsi="Arial Narrow" w:cs="Arial"/>
                <w:i/>
                <w:szCs w:val="16"/>
              </w:rPr>
              <w:t>instalacje elektryczne</w:t>
            </w:r>
          </w:p>
          <w:p w:rsidR="00DD1FC1" w:rsidRPr="003A727D" w:rsidRDefault="00DD1FC1" w:rsidP="009D0928">
            <w:pPr>
              <w:rPr>
                <w:rFonts w:ascii="Arial Narrow" w:hAnsi="Arial Narrow" w:cs="Arial"/>
                <w:i/>
                <w:sz w:val="18"/>
                <w:szCs w:val="18"/>
                <w:lang w:val="de-DE"/>
              </w:rPr>
            </w:pPr>
          </w:p>
          <w:p w:rsidR="00DD1FC1" w:rsidRPr="003A727D" w:rsidRDefault="0086358E" w:rsidP="009D0928">
            <w:pPr>
              <w:rPr>
                <w:rFonts w:ascii="Arial Narrow" w:hAnsi="Arial Narrow" w:cs="Arial"/>
                <w:i/>
                <w:sz w:val="18"/>
                <w:szCs w:val="18"/>
                <w:lang w:val="de-DE"/>
              </w:rPr>
            </w:pPr>
            <w:r>
              <w:rPr>
                <w:rFonts w:ascii="Arial Narrow" w:hAnsi="Arial Narrow" w:cs="Arial"/>
                <w:i/>
                <w:sz w:val="18"/>
                <w:szCs w:val="18"/>
                <w:lang w:val="de-DE"/>
              </w:rPr>
              <w:t>mgr inż,</w:t>
            </w:r>
          </w:p>
          <w:p w:rsidR="00DD1FC1" w:rsidRPr="003A727D" w:rsidRDefault="0086358E" w:rsidP="0086358E">
            <w:pPr>
              <w:rPr>
                <w:rFonts w:ascii="Arial Narrow" w:hAnsi="Arial Narrow" w:cs="Arial"/>
                <w:i/>
                <w:sz w:val="18"/>
                <w:szCs w:val="18"/>
              </w:rPr>
            </w:pPr>
            <w:r>
              <w:rPr>
                <w:rFonts w:ascii="Arial Narrow" w:hAnsi="Arial Narrow" w:cs="Arial"/>
                <w:bCs/>
                <w:i/>
                <w:sz w:val="18"/>
                <w:szCs w:val="18"/>
              </w:rPr>
              <w:t>Barbara Majchrzak</w:t>
            </w:r>
          </w:p>
        </w:tc>
        <w:tc>
          <w:tcPr>
            <w:tcW w:w="4157" w:type="dxa"/>
          </w:tcPr>
          <w:p w:rsidR="00DD1FC1" w:rsidRDefault="0086358E" w:rsidP="009D0928">
            <w:pPr>
              <w:jc w:val="both"/>
              <w:rPr>
                <w:rFonts w:ascii="Arial Narrow" w:hAnsi="Arial Narrow" w:cs="Arial"/>
                <w:b/>
                <w:sz w:val="18"/>
                <w:szCs w:val="18"/>
              </w:rPr>
            </w:pPr>
            <w:r>
              <w:rPr>
                <w:rFonts w:ascii="Arial Narrow" w:hAnsi="Arial Narrow" w:cs="Arial"/>
                <w:b/>
                <w:sz w:val="18"/>
                <w:szCs w:val="18"/>
              </w:rPr>
              <w:t>98</w:t>
            </w:r>
            <w:r w:rsidR="00DD1FC1">
              <w:rPr>
                <w:rFonts w:ascii="Arial Narrow" w:hAnsi="Arial Narrow" w:cs="Arial"/>
                <w:b/>
                <w:sz w:val="18"/>
                <w:szCs w:val="18"/>
              </w:rPr>
              <w:t>/</w:t>
            </w:r>
            <w:r>
              <w:rPr>
                <w:rFonts w:ascii="Arial Narrow" w:hAnsi="Arial Narrow" w:cs="Arial"/>
                <w:b/>
                <w:sz w:val="18"/>
                <w:szCs w:val="18"/>
              </w:rPr>
              <w:t>88</w:t>
            </w:r>
            <w:r w:rsidR="00DD1FC1">
              <w:rPr>
                <w:rFonts w:ascii="Arial Narrow" w:hAnsi="Arial Narrow" w:cs="Arial"/>
                <w:b/>
                <w:sz w:val="18"/>
                <w:szCs w:val="18"/>
              </w:rPr>
              <w:t>/UW</w:t>
            </w:r>
          </w:p>
          <w:p w:rsidR="00DD1FC1" w:rsidRPr="00F74DB5" w:rsidRDefault="00DD1FC1" w:rsidP="00BF663E">
            <w:pPr>
              <w:rPr>
                <w:rFonts w:ascii="Arial Narrow" w:hAnsi="Arial Narrow"/>
                <w:b/>
                <w:sz w:val="18"/>
              </w:rPr>
            </w:pPr>
            <w:r w:rsidRPr="00F74DB5">
              <w:rPr>
                <w:rFonts w:ascii="Arial Narrow" w:hAnsi="Arial Narrow"/>
              </w:rPr>
              <w:t>W specjalności</w:t>
            </w:r>
            <w:r w:rsidR="0086358E">
              <w:rPr>
                <w:rFonts w:ascii="Arial Narrow" w:hAnsi="Arial Narrow"/>
              </w:rPr>
              <w:t xml:space="preserve"> elektrycznej</w:t>
            </w:r>
            <w:r w:rsidRPr="00F74DB5">
              <w:rPr>
                <w:rFonts w:ascii="Arial Narrow" w:hAnsi="Arial Narrow"/>
              </w:rPr>
              <w:t xml:space="preserve">, do </w:t>
            </w:r>
            <w:r w:rsidR="00BF663E">
              <w:rPr>
                <w:rFonts w:ascii="Arial Narrow" w:hAnsi="Arial Narrow"/>
              </w:rPr>
              <w:t>projektowania oraz kierowania i nadzorowania budowy w zakresie instalacji elektrycznej bez ograniczeń</w:t>
            </w:r>
          </w:p>
        </w:tc>
        <w:tc>
          <w:tcPr>
            <w:tcW w:w="1768" w:type="dxa"/>
          </w:tcPr>
          <w:p w:rsidR="00DD1FC1" w:rsidRPr="0012394C" w:rsidRDefault="00DD1FC1" w:rsidP="009D0928">
            <w:pPr>
              <w:rPr>
                <w:rFonts w:ascii="Arial Narrow" w:hAnsi="Arial Narrow" w:cs="Arial"/>
                <w:color w:val="FF0000"/>
                <w:szCs w:val="16"/>
              </w:rPr>
            </w:pPr>
            <w:r>
              <w:rPr>
                <w:rFonts w:ascii="Arial Narrow" w:hAnsi="Arial Narrow" w:cs="Arial"/>
                <w:szCs w:val="16"/>
              </w:rPr>
              <w:t>15 lipiec2022</w:t>
            </w:r>
          </w:p>
          <w:p w:rsidR="00DD1FC1" w:rsidRPr="00853C2A" w:rsidRDefault="00DD1FC1" w:rsidP="009D0928">
            <w:pPr>
              <w:rPr>
                <w:rFonts w:ascii="Arial Narrow" w:hAnsi="Arial Narrow" w:cs="Arial"/>
                <w:sz w:val="14"/>
                <w:szCs w:val="14"/>
              </w:rPr>
            </w:pPr>
          </w:p>
        </w:tc>
      </w:tr>
      <w:tr w:rsidR="00DD1FC1" w:rsidRPr="00853C2A" w:rsidTr="00BF663E">
        <w:trPr>
          <w:cantSplit/>
          <w:trHeight w:val="781"/>
        </w:trPr>
        <w:tc>
          <w:tcPr>
            <w:tcW w:w="380" w:type="dxa"/>
            <w:vMerge/>
            <w:tcBorders>
              <w:bottom w:val="single" w:sz="4" w:space="0" w:color="auto"/>
            </w:tcBorders>
            <w:textDirection w:val="btLr"/>
            <w:vAlign w:val="center"/>
          </w:tcPr>
          <w:p w:rsidR="00DD1FC1" w:rsidRPr="004958A1" w:rsidRDefault="00DD1FC1" w:rsidP="009D0928">
            <w:pPr>
              <w:ind w:left="113" w:right="113"/>
              <w:jc w:val="center"/>
              <w:rPr>
                <w:rFonts w:ascii="Arial Narrow" w:hAnsi="Arial Narrow" w:cs="Arial"/>
                <w:sz w:val="18"/>
                <w:szCs w:val="16"/>
              </w:rPr>
            </w:pPr>
          </w:p>
        </w:tc>
        <w:tc>
          <w:tcPr>
            <w:tcW w:w="2098" w:type="dxa"/>
            <w:tcBorders>
              <w:bottom w:val="single" w:sz="4" w:space="0" w:color="auto"/>
            </w:tcBorders>
          </w:tcPr>
          <w:p w:rsidR="00DD1FC1" w:rsidRPr="003A727D" w:rsidRDefault="00DD1FC1" w:rsidP="009D0928">
            <w:pPr>
              <w:rPr>
                <w:rFonts w:ascii="Arial Narrow" w:hAnsi="Arial Narrow" w:cs="Arial"/>
                <w:i/>
                <w:szCs w:val="16"/>
              </w:rPr>
            </w:pPr>
            <w:r w:rsidRPr="003A727D">
              <w:rPr>
                <w:rFonts w:ascii="Arial Narrow" w:hAnsi="Arial Narrow" w:cs="Arial"/>
                <w:i/>
                <w:szCs w:val="16"/>
              </w:rPr>
              <w:t xml:space="preserve">Sprawdzający </w:t>
            </w:r>
          </w:p>
          <w:p w:rsidR="00DD1FC1" w:rsidRPr="003A727D" w:rsidRDefault="00DD1FC1" w:rsidP="009D0928">
            <w:pPr>
              <w:rPr>
                <w:rFonts w:ascii="Arial Narrow" w:hAnsi="Arial Narrow" w:cs="Arial"/>
                <w:i/>
                <w:sz w:val="18"/>
                <w:szCs w:val="18"/>
              </w:rPr>
            </w:pPr>
          </w:p>
          <w:p w:rsidR="00DD1FC1" w:rsidRPr="003A727D" w:rsidRDefault="00BF663E" w:rsidP="009D0928">
            <w:pPr>
              <w:rPr>
                <w:rFonts w:ascii="Arial Narrow" w:hAnsi="Arial Narrow" w:cs="Arial"/>
                <w:i/>
                <w:sz w:val="18"/>
                <w:szCs w:val="18"/>
              </w:rPr>
            </w:pPr>
            <w:r>
              <w:rPr>
                <w:rFonts w:ascii="Arial Narrow" w:hAnsi="Arial Narrow" w:cs="Arial"/>
                <w:i/>
                <w:sz w:val="18"/>
                <w:szCs w:val="18"/>
              </w:rPr>
              <w:t>mgr inż..</w:t>
            </w:r>
          </w:p>
          <w:p w:rsidR="00DD1FC1" w:rsidRPr="003A727D" w:rsidRDefault="00BF663E" w:rsidP="009D0928">
            <w:pPr>
              <w:rPr>
                <w:rFonts w:ascii="Arial Narrow" w:hAnsi="Arial Narrow" w:cs="Arial"/>
                <w:bCs/>
                <w:i/>
                <w:sz w:val="18"/>
                <w:szCs w:val="18"/>
              </w:rPr>
            </w:pPr>
            <w:r>
              <w:rPr>
                <w:rFonts w:ascii="Arial Narrow" w:hAnsi="Arial Narrow" w:cs="Arial"/>
                <w:bCs/>
                <w:i/>
                <w:sz w:val="18"/>
                <w:szCs w:val="18"/>
              </w:rPr>
              <w:t>Alina Faliszewska</w:t>
            </w:r>
          </w:p>
        </w:tc>
        <w:tc>
          <w:tcPr>
            <w:tcW w:w="4157" w:type="dxa"/>
            <w:tcBorders>
              <w:bottom w:val="single" w:sz="4" w:space="0" w:color="auto"/>
            </w:tcBorders>
          </w:tcPr>
          <w:p w:rsidR="00DD1FC1" w:rsidRDefault="00DD1FC1" w:rsidP="009D0928">
            <w:pPr>
              <w:tabs>
                <w:tab w:val="left" w:pos="2092"/>
                <w:tab w:val="center" w:pos="2466"/>
              </w:tabs>
              <w:jc w:val="both"/>
              <w:rPr>
                <w:rFonts w:ascii="Arial Narrow" w:hAnsi="Arial Narrow" w:cs="Arial"/>
                <w:b/>
                <w:sz w:val="18"/>
                <w:szCs w:val="18"/>
              </w:rPr>
            </w:pPr>
            <w:r>
              <w:rPr>
                <w:rFonts w:ascii="Arial Narrow" w:hAnsi="Arial Narrow" w:cs="Arial"/>
                <w:b/>
                <w:sz w:val="18"/>
                <w:szCs w:val="18"/>
              </w:rPr>
              <w:t>2</w:t>
            </w:r>
            <w:r w:rsidR="00BF663E">
              <w:rPr>
                <w:rFonts w:ascii="Arial Narrow" w:hAnsi="Arial Narrow" w:cs="Arial"/>
                <w:b/>
                <w:sz w:val="18"/>
                <w:szCs w:val="18"/>
              </w:rPr>
              <w:t>20</w:t>
            </w:r>
            <w:r>
              <w:rPr>
                <w:rFonts w:ascii="Arial Narrow" w:hAnsi="Arial Narrow" w:cs="Arial"/>
                <w:b/>
                <w:sz w:val="18"/>
                <w:szCs w:val="18"/>
              </w:rPr>
              <w:t>/9</w:t>
            </w:r>
            <w:r w:rsidR="00BF663E">
              <w:rPr>
                <w:rFonts w:ascii="Arial Narrow" w:hAnsi="Arial Narrow" w:cs="Arial"/>
                <w:b/>
                <w:sz w:val="18"/>
                <w:szCs w:val="18"/>
              </w:rPr>
              <w:t>2</w:t>
            </w:r>
            <w:r>
              <w:rPr>
                <w:rFonts w:ascii="Arial Narrow" w:hAnsi="Arial Narrow" w:cs="Arial"/>
                <w:b/>
                <w:sz w:val="18"/>
                <w:szCs w:val="18"/>
              </w:rPr>
              <w:t>/UW</w:t>
            </w:r>
          </w:p>
          <w:p w:rsidR="00DD1FC1" w:rsidRPr="00F74DB5" w:rsidRDefault="00BF663E" w:rsidP="009D0928">
            <w:pPr>
              <w:tabs>
                <w:tab w:val="left" w:pos="2092"/>
                <w:tab w:val="center" w:pos="2466"/>
              </w:tabs>
              <w:jc w:val="both"/>
              <w:rPr>
                <w:rFonts w:ascii="Arial Narrow" w:hAnsi="Arial Narrow" w:cs="Arial"/>
                <w:b/>
                <w:sz w:val="18"/>
                <w:szCs w:val="18"/>
              </w:rPr>
            </w:pPr>
            <w:r w:rsidRPr="00F74DB5">
              <w:rPr>
                <w:rFonts w:ascii="Arial Narrow" w:hAnsi="Arial Narrow"/>
              </w:rPr>
              <w:t>W specjalności</w:t>
            </w:r>
            <w:r>
              <w:rPr>
                <w:rFonts w:ascii="Arial Narrow" w:hAnsi="Arial Narrow"/>
              </w:rPr>
              <w:t xml:space="preserve"> elektrycznej</w:t>
            </w:r>
            <w:r w:rsidRPr="00F74DB5">
              <w:rPr>
                <w:rFonts w:ascii="Arial Narrow" w:hAnsi="Arial Narrow"/>
              </w:rPr>
              <w:t xml:space="preserve">, do </w:t>
            </w:r>
            <w:r>
              <w:rPr>
                <w:rFonts w:ascii="Arial Narrow" w:hAnsi="Arial Narrow"/>
              </w:rPr>
              <w:t>projektowania oraz kierowania i nadzorowania budowy w zakresie instalacji elektrycznej bez ograniczeń</w:t>
            </w:r>
          </w:p>
        </w:tc>
        <w:tc>
          <w:tcPr>
            <w:tcW w:w="1768" w:type="dxa"/>
            <w:tcBorders>
              <w:bottom w:val="single" w:sz="4" w:space="0" w:color="auto"/>
            </w:tcBorders>
          </w:tcPr>
          <w:p w:rsidR="00DD1FC1" w:rsidRPr="0012394C" w:rsidRDefault="00DD1FC1" w:rsidP="009D0928">
            <w:pPr>
              <w:rPr>
                <w:rFonts w:ascii="Arial Narrow" w:hAnsi="Arial Narrow" w:cs="Arial"/>
                <w:color w:val="FF0000"/>
                <w:szCs w:val="16"/>
              </w:rPr>
            </w:pPr>
            <w:r>
              <w:rPr>
                <w:rFonts w:ascii="Arial Narrow" w:hAnsi="Arial Narrow" w:cs="Arial"/>
                <w:szCs w:val="16"/>
              </w:rPr>
              <w:t>15 lipiec2022</w:t>
            </w:r>
          </w:p>
          <w:p w:rsidR="00DD1FC1" w:rsidRPr="00853C2A" w:rsidRDefault="00DD1FC1" w:rsidP="009D0928">
            <w:pPr>
              <w:jc w:val="both"/>
              <w:rPr>
                <w:rFonts w:ascii="Arial Narrow" w:hAnsi="Arial Narrow" w:cs="Arial"/>
                <w:sz w:val="14"/>
                <w:szCs w:val="14"/>
              </w:rPr>
            </w:pPr>
          </w:p>
        </w:tc>
      </w:tr>
    </w:tbl>
    <w:p w:rsidR="00FE04D4" w:rsidRDefault="00FE04D4" w:rsidP="00DD1FC1">
      <w:pPr>
        <w:pStyle w:val="Naglwekstrony"/>
        <w:numPr>
          <w:ilvl w:val="0"/>
          <w:numId w:val="0"/>
        </w:numPr>
        <w:jc w:val="center"/>
        <w:rPr>
          <w:rFonts w:ascii="Arial Narrow" w:hAnsi="Arial Narrow" w:cs="Arial"/>
          <w:b w:val="0"/>
          <w:color w:val="000080"/>
          <w:sz w:val="22"/>
          <w:szCs w:val="22"/>
        </w:rPr>
      </w:pPr>
    </w:p>
    <w:p w:rsidR="00DD1FC1" w:rsidRDefault="00FE04D4" w:rsidP="00DD1FC1">
      <w:pPr>
        <w:pStyle w:val="Naglwekstrony"/>
        <w:numPr>
          <w:ilvl w:val="0"/>
          <w:numId w:val="0"/>
        </w:numPr>
        <w:jc w:val="center"/>
        <w:rPr>
          <w:rFonts w:ascii="Arial Narrow" w:hAnsi="Arial Narrow" w:cs="Arial"/>
          <w:b w:val="0"/>
          <w:color w:val="000080"/>
          <w:sz w:val="22"/>
          <w:szCs w:val="22"/>
        </w:rPr>
      </w:pPr>
      <w:r>
        <w:rPr>
          <w:rFonts w:ascii="Arial Narrow" w:hAnsi="Arial Narrow" w:cs="Arial"/>
          <w:b w:val="0"/>
          <w:color w:val="000080"/>
          <w:sz w:val="22"/>
          <w:szCs w:val="22"/>
        </w:rPr>
        <w:t>1</w:t>
      </w:r>
      <w:r w:rsidR="00DD1FC1">
        <w:rPr>
          <w:rFonts w:ascii="Arial Narrow" w:hAnsi="Arial Narrow" w:cs="Arial"/>
          <w:b w:val="0"/>
          <w:color w:val="000080"/>
          <w:sz w:val="22"/>
          <w:szCs w:val="22"/>
        </w:rPr>
        <w:t>5 lipiec</w:t>
      </w:r>
      <w:r w:rsidR="00DD1FC1" w:rsidRPr="00AA5F09">
        <w:rPr>
          <w:rFonts w:ascii="Arial Narrow" w:hAnsi="Arial Narrow" w:cs="Arial"/>
          <w:b w:val="0"/>
          <w:color w:val="000080"/>
          <w:sz w:val="22"/>
          <w:szCs w:val="22"/>
        </w:rPr>
        <w:t>202</w:t>
      </w:r>
      <w:r w:rsidR="00DD1FC1">
        <w:rPr>
          <w:rFonts w:ascii="Arial Narrow" w:hAnsi="Arial Narrow" w:cs="Arial"/>
          <w:b w:val="0"/>
          <w:color w:val="000080"/>
          <w:sz w:val="22"/>
          <w:szCs w:val="22"/>
        </w:rPr>
        <w:t>2</w:t>
      </w: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3240A6" w:rsidRDefault="003240A6" w:rsidP="00DD1FC1">
      <w:pPr>
        <w:pStyle w:val="Naglwekstrony"/>
        <w:numPr>
          <w:ilvl w:val="0"/>
          <w:numId w:val="0"/>
        </w:numPr>
        <w:jc w:val="center"/>
        <w:rPr>
          <w:rFonts w:ascii="Arial Narrow" w:hAnsi="Arial Narrow" w:cs="Arial"/>
          <w:b w:val="0"/>
          <w:color w:val="000080"/>
          <w:sz w:val="22"/>
          <w:szCs w:val="22"/>
        </w:rPr>
      </w:pPr>
    </w:p>
    <w:p w:rsidR="003240A6" w:rsidRDefault="003240A6"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FE04D4" w:rsidRDefault="00FE04D4" w:rsidP="00DD1FC1">
      <w:pPr>
        <w:pStyle w:val="Naglwekstrony"/>
        <w:numPr>
          <w:ilvl w:val="0"/>
          <w:numId w:val="0"/>
        </w:numPr>
        <w:jc w:val="center"/>
        <w:rPr>
          <w:rFonts w:ascii="Arial Narrow" w:hAnsi="Arial Narrow" w:cs="Arial"/>
          <w:b w:val="0"/>
          <w:color w:val="000080"/>
          <w:sz w:val="22"/>
          <w:szCs w:val="22"/>
        </w:rPr>
      </w:pPr>
    </w:p>
    <w:p w:rsidR="0086358E" w:rsidRPr="00BF663E" w:rsidRDefault="0086358E" w:rsidP="0086358E">
      <w:pPr>
        <w:ind w:left="708"/>
        <w:jc w:val="center"/>
        <w:rPr>
          <w:rFonts w:ascii="Arial Narrow" w:hAnsi="Arial Narrow" w:cs="Arial"/>
          <w:b/>
          <w:sz w:val="24"/>
          <w:szCs w:val="24"/>
          <w:u w:val="single"/>
        </w:rPr>
      </w:pPr>
      <w:r w:rsidRPr="00BF663E">
        <w:rPr>
          <w:rFonts w:ascii="Arial Narrow" w:hAnsi="Arial Narrow" w:cs="Arial"/>
          <w:b/>
          <w:sz w:val="24"/>
          <w:szCs w:val="24"/>
          <w:u w:val="single"/>
        </w:rPr>
        <w:lastRenderedPageBreak/>
        <w:t>Z a w a r t o ś ć       o  p  r  a  c  o  w  a  n  i  a</w:t>
      </w:r>
    </w:p>
    <w:p w:rsidR="0086358E" w:rsidRPr="00BF663E" w:rsidRDefault="0086358E" w:rsidP="00764609">
      <w:pPr>
        <w:numPr>
          <w:ilvl w:val="0"/>
          <w:numId w:val="2"/>
        </w:numPr>
        <w:tabs>
          <w:tab w:val="clear" w:pos="1364"/>
          <w:tab w:val="num" w:pos="567"/>
        </w:tabs>
        <w:ind w:hanging="1364"/>
        <w:rPr>
          <w:rFonts w:ascii="Arial Narrow" w:hAnsi="Arial Narrow" w:cs="Arial"/>
          <w:b/>
          <w:spacing w:val="122"/>
          <w:sz w:val="24"/>
          <w:szCs w:val="24"/>
        </w:rPr>
      </w:pPr>
      <w:r w:rsidRPr="00BF663E">
        <w:rPr>
          <w:rFonts w:ascii="Arial Narrow" w:hAnsi="Arial Narrow" w:cs="Arial"/>
          <w:b/>
          <w:spacing w:val="122"/>
          <w:sz w:val="24"/>
          <w:szCs w:val="24"/>
        </w:rPr>
        <w:t>Opis techniczny - cz. elektryczna.</w:t>
      </w:r>
    </w:p>
    <w:p w:rsidR="0086358E" w:rsidRPr="00BF663E" w:rsidRDefault="0086358E" w:rsidP="0086358E">
      <w:pPr>
        <w:pStyle w:val="Bezodstpw"/>
        <w:rPr>
          <w:rFonts w:ascii="Arial Narrow" w:hAnsi="Arial Narrow" w:cs="Arial"/>
          <w:sz w:val="24"/>
          <w:szCs w:val="24"/>
        </w:rPr>
      </w:pP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1.   Dane ogólne</w:t>
      </w:r>
    </w:p>
    <w:p w:rsidR="0086358E" w:rsidRPr="00BF663E" w:rsidRDefault="0086358E" w:rsidP="0086358E">
      <w:pPr>
        <w:pStyle w:val="Bezodstpw"/>
        <w:rPr>
          <w:rFonts w:ascii="Arial Narrow" w:hAnsi="Arial Narrow" w:cs="Arial"/>
          <w:sz w:val="24"/>
          <w:szCs w:val="24"/>
        </w:rPr>
      </w:pPr>
      <w:r w:rsidRPr="00BF663E">
        <w:rPr>
          <w:rFonts w:ascii="Arial Narrow" w:hAnsi="Arial Narrow"/>
          <w:sz w:val="24"/>
          <w:szCs w:val="24"/>
        </w:rPr>
        <w:t xml:space="preserve">      </w:t>
      </w:r>
      <w:r w:rsidRPr="00BF663E">
        <w:rPr>
          <w:rFonts w:ascii="Arial Narrow" w:hAnsi="Arial Narrow" w:cs="Arial"/>
          <w:sz w:val="24"/>
          <w:szCs w:val="24"/>
        </w:rPr>
        <w:t>1.1. Przedmiot  opracowania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1.2. Podstawa  opracowania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1.3. Zakres opracowania </w:t>
      </w:r>
    </w:p>
    <w:p w:rsidR="000F06B9"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2.   </w:t>
      </w:r>
      <w:r w:rsidR="000F06B9">
        <w:rPr>
          <w:rFonts w:ascii="Arial Narrow" w:hAnsi="Arial Narrow" w:cs="Arial"/>
          <w:sz w:val="24"/>
          <w:szCs w:val="24"/>
        </w:rPr>
        <w:t>Dane techniczne</w:t>
      </w:r>
    </w:p>
    <w:p w:rsidR="0086358E" w:rsidRPr="00BF663E" w:rsidRDefault="000F06B9" w:rsidP="0086358E">
      <w:pPr>
        <w:pStyle w:val="Bezodstpw"/>
        <w:rPr>
          <w:rFonts w:ascii="Arial Narrow" w:hAnsi="Arial Narrow" w:cs="Arial"/>
          <w:sz w:val="24"/>
          <w:szCs w:val="24"/>
        </w:rPr>
      </w:pPr>
      <w:r>
        <w:rPr>
          <w:rFonts w:ascii="Arial Narrow" w:hAnsi="Arial Narrow" w:cs="Arial"/>
          <w:sz w:val="24"/>
          <w:szCs w:val="24"/>
        </w:rPr>
        <w:t xml:space="preserve">    </w:t>
      </w:r>
      <w:r w:rsidR="0086358E" w:rsidRPr="00BF663E">
        <w:rPr>
          <w:rFonts w:ascii="Arial Narrow" w:hAnsi="Arial Narrow" w:cs="Arial"/>
          <w:sz w:val="24"/>
          <w:szCs w:val="24"/>
        </w:rPr>
        <w:t xml:space="preserve"> </w:t>
      </w:r>
      <w:r>
        <w:rPr>
          <w:rFonts w:ascii="Arial Narrow" w:hAnsi="Arial Narrow" w:cs="Arial"/>
          <w:sz w:val="24"/>
          <w:szCs w:val="24"/>
        </w:rPr>
        <w:t xml:space="preserve">2.1. </w:t>
      </w:r>
      <w:r w:rsidR="0086358E" w:rsidRPr="00BF663E">
        <w:rPr>
          <w:rFonts w:ascii="Arial Narrow" w:hAnsi="Arial Narrow" w:cs="Arial"/>
          <w:sz w:val="24"/>
          <w:szCs w:val="24"/>
        </w:rPr>
        <w:t xml:space="preserve">Dane energetyczne budynku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2.</w:t>
      </w:r>
      <w:r w:rsidR="000F06B9">
        <w:rPr>
          <w:rFonts w:ascii="Arial Narrow" w:hAnsi="Arial Narrow" w:cs="Arial"/>
          <w:sz w:val="24"/>
          <w:szCs w:val="24"/>
        </w:rPr>
        <w:t>2</w:t>
      </w:r>
      <w:r w:rsidRPr="00BF663E">
        <w:rPr>
          <w:rFonts w:ascii="Arial Narrow" w:hAnsi="Arial Narrow" w:cs="Arial"/>
          <w:sz w:val="24"/>
          <w:szCs w:val="24"/>
        </w:rPr>
        <w:t>.</w:t>
      </w:r>
      <w:r w:rsidR="000F06B9">
        <w:rPr>
          <w:rFonts w:ascii="Arial Narrow" w:hAnsi="Arial Narrow" w:cs="Arial"/>
          <w:sz w:val="24"/>
          <w:szCs w:val="24"/>
        </w:rPr>
        <w:t xml:space="preserve"> </w:t>
      </w:r>
      <w:r w:rsidRPr="00BF663E">
        <w:rPr>
          <w:rFonts w:ascii="Arial Narrow" w:hAnsi="Arial Narrow" w:cs="Arial"/>
          <w:sz w:val="24"/>
          <w:szCs w:val="24"/>
        </w:rPr>
        <w:t>Zasilanie i pomiar energii elektrycznej</w:t>
      </w:r>
    </w:p>
    <w:p w:rsidR="0086358E" w:rsidRPr="00BF663E" w:rsidRDefault="0086358E" w:rsidP="002268D0">
      <w:pPr>
        <w:pStyle w:val="Tekstpodstawowy"/>
        <w:rPr>
          <w:rFonts w:ascii="Arial Narrow" w:hAnsi="Arial Narrow" w:cs="Arial"/>
          <w:sz w:val="24"/>
          <w:szCs w:val="24"/>
        </w:rPr>
      </w:pPr>
      <w:r w:rsidRPr="00BF663E">
        <w:rPr>
          <w:rFonts w:ascii="Arial Narrow" w:hAnsi="Arial Narrow" w:cs="Arial"/>
          <w:sz w:val="24"/>
          <w:szCs w:val="24"/>
        </w:rPr>
        <w:t xml:space="preserve">     2.3</w:t>
      </w:r>
      <w:r w:rsidR="002268D0">
        <w:rPr>
          <w:rFonts w:ascii="Arial Narrow" w:hAnsi="Arial Narrow" w:cs="Arial"/>
          <w:sz w:val="24"/>
          <w:szCs w:val="24"/>
        </w:rPr>
        <w:t>.</w:t>
      </w:r>
      <w:r w:rsidRPr="00BF663E">
        <w:rPr>
          <w:rFonts w:ascii="Arial Narrow" w:hAnsi="Arial Narrow" w:cs="Arial"/>
          <w:sz w:val="24"/>
          <w:szCs w:val="24"/>
        </w:rPr>
        <w:t xml:space="preserve"> Rozdzielnica główna TE</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2.</w:t>
      </w:r>
      <w:r w:rsidR="002268D0">
        <w:rPr>
          <w:rFonts w:ascii="Arial Narrow" w:hAnsi="Arial Narrow" w:cs="Arial"/>
          <w:sz w:val="24"/>
          <w:szCs w:val="24"/>
        </w:rPr>
        <w:t>4</w:t>
      </w:r>
      <w:r w:rsidRPr="00BF663E">
        <w:rPr>
          <w:rFonts w:ascii="Arial Narrow" w:hAnsi="Arial Narrow" w:cs="Arial"/>
          <w:sz w:val="24"/>
          <w:szCs w:val="24"/>
        </w:rPr>
        <w:t>. Instalacje wewnętrzne w budynku</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2.</w:t>
      </w:r>
      <w:r w:rsidR="002268D0">
        <w:rPr>
          <w:rFonts w:ascii="Arial Narrow" w:hAnsi="Arial Narrow" w:cs="Arial"/>
          <w:sz w:val="24"/>
          <w:szCs w:val="24"/>
        </w:rPr>
        <w:t>4</w:t>
      </w:r>
      <w:r w:rsidRPr="00BF663E">
        <w:rPr>
          <w:rFonts w:ascii="Arial Narrow" w:hAnsi="Arial Narrow" w:cs="Arial"/>
          <w:sz w:val="24"/>
          <w:szCs w:val="24"/>
        </w:rPr>
        <w:t>.1</w:t>
      </w:r>
      <w:r w:rsidRPr="00BF663E">
        <w:rPr>
          <w:rFonts w:ascii="Arial Narrow" w:hAnsi="Arial Narrow" w:cs="Arial"/>
          <w:b/>
          <w:caps/>
          <w:sz w:val="24"/>
          <w:szCs w:val="24"/>
        </w:rPr>
        <w:t>.</w:t>
      </w:r>
      <w:r w:rsidRPr="00BF663E">
        <w:rPr>
          <w:rFonts w:ascii="Arial Narrow" w:hAnsi="Arial Narrow" w:cs="Arial"/>
          <w:b/>
          <w:sz w:val="24"/>
          <w:szCs w:val="24"/>
        </w:rPr>
        <w:t xml:space="preserve"> </w:t>
      </w:r>
      <w:r w:rsidRPr="00BF663E">
        <w:rPr>
          <w:rFonts w:ascii="Arial Narrow" w:hAnsi="Arial Narrow" w:cs="Arial"/>
          <w:sz w:val="24"/>
          <w:szCs w:val="24"/>
        </w:rPr>
        <w:t>Instalacja oświetlenia i gniazd wtyczkowych w budynku</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sz w:val="24"/>
          <w:szCs w:val="24"/>
        </w:rPr>
        <w:t xml:space="preserve">     2.</w:t>
      </w:r>
      <w:r w:rsidR="002268D0">
        <w:rPr>
          <w:rFonts w:ascii="Arial Narrow" w:hAnsi="Arial Narrow" w:cs="Arial"/>
          <w:sz w:val="24"/>
          <w:szCs w:val="24"/>
        </w:rPr>
        <w:t>4</w:t>
      </w:r>
      <w:r w:rsidRPr="00BF663E">
        <w:rPr>
          <w:rFonts w:ascii="Arial Narrow" w:hAnsi="Arial Narrow" w:cs="Arial"/>
          <w:sz w:val="24"/>
          <w:szCs w:val="24"/>
        </w:rPr>
        <w:t>.2. Instalacja oświetlenia awaryjnego</w:t>
      </w:r>
      <w:r w:rsidRPr="00BF663E">
        <w:rPr>
          <w:rFonts w:ascii="Arial Narrow" w:hAnsi="Arial Narrow" w:cs="Arial"/>
          <w:b/>
          <w:sz w:val="24"/>
          <w:szCs w:val="24"/>
        </w:rPr>
        <w:t xml:space="preserve"> </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sz w:val="24"/>
          <w:szCs w:val="24"/>
        </w:rPr>
        <w:t xml:space="preserve">     2.</w:t>
      </w:r>
      <w:r w:rsidR="002268D0">
        <w:rPr>
          <w:rFonts w:ascii="Arial Narrow" w:hAnsi="Arial Narrow" w:cs="Arial"/>
          <w:sz w:val="24"/>
          <w:szCs w:val="24"/>
        </w:rPr>
        <w:t>4</w:t>
      </w:r>
      <w:r w:rsidRPr="00BF663E">
        <w:rPr>
          <w:rFonts w:ascii="Arial Narrow" w:hAnsi="Arial Narrow" w:cs="Arial"/>
          <w:sz w:val="24"/>
          <w:szCs w:val="24"/>
        </w:rPr>
        <w:t>.3 Szafka wentylacji mechanicznej</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b/>
          <w:sz w:val="24"/>
          <w:szCs w:val="24"/>
        </w:rPr>
        <w:t xml:space="preserve">     </w:t>
      </w:r>
      <w:r w:rsidRPr="00BF663E">
        <w:rPr>
          <w:rFonts w:ascii="Arial Narrow" w:hAnsi="Arial Narrow" w:cs="Arial"/>
          <w:sz w:val="24"/>
          <w:szCs w:val="24"/>
        </w:rPr>
        <w:t>2.</w:t>
      </w:r>
      <w:r w:rsidR="002268D0">
        <w:rPr>
          <w:rFonts w:ascii="Arial Narrow" w:hAnsi="Arial Narrow" w:cs="Arial"/>
          <w:sz w:val="24"/>
          <w:szCs w:val="24"/>
        </w:rPr>
        <w:t>4</w:t>
      </w:r>
      <w:r w:rsidRPr="00BF663E">
        <w:rPr>
          <w:rFonts w:ascii="Arial Narrow" w:hAnsi="Arial Narrow" w:cs="Arial"/>
          <w:sz w:val="24"/>
          <w:szCs w:val="24"/>
        </w:rPr>
        <w:t xml:space="preserve">.4. Instalacja połączeń wyrównawczych </w:t>
      </w:r>
    </w:p>
    <w:p w:rsidR="0086358E" w:rsidRPr="00BF663E" w:rsidRDefault="0086358E" w:rsidP="0086358E">
      <w:pPr>
        <w:pStyle w:val="Tekstpodstawowy"/>
        <w:jc w:val="both"/>
        <w:rPr>
          <w:rFonts w:ascii="Arial Narrow" w:hAnsi="Arial Narrow" w:cs="Arial"/>
          <w:sz w:val="24"/>
          <w:szCs w:val="24"/>
        </w:rPr>
      </w:pPr>
      <w:r w:rsidRPr="00BF663E">
        <w:rPr>
          <w:rFonts w:ascii="Arial Narrow" w:hAnsi="Arial Narrow" w:cs="Arial"/>
          <w:sz w:val="24"/>
          <w:szCs w:val="24"/>
        </w:rPr>
        <w:t xml:space="preserve">    2.</w:t>
      </w:r>
      <w:r w:rsidR="002268D0">
        <w:rPr>
          <w:rFonts w:ascii="Arial Narrow" w:hAnsi="Arial Narrow" w:cs="Arial"/>
          <w:sz w:val="24"/>
          <w:szCs w:val="24"/>
        </w:rPr>
        <w:t>4</w:t>
      </w:r>
      <w:r w:rsidRPr="00BF663E">
        <w:rPr>
          <w:rFonts w:ascii="Arial Narrow" w:hAnsi="Arial Narrow" w:cs="Arial"/>
          <w:sz w:val="24"/>
          <w:szCs w:val="24"/>
        </w:rPr>
        <w:t>.5.  Ochrona odgromowa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2.</w:t>
      </w:r>
      <w:r w:rsidR="002268D0">
        <w:rPr>
          <w:rFonts w:ascii="Arial Narrow" w:hAnsi="Arial Narrow" w:cs="Arial"/>
          <w:sz w:val="24"/>
          <w:szCs w:val="24"/>
        </w:rPr>
        <w:t>4</w:t>
      </w:r>
      <w:r w:rsidRPr="00BF663E">
        <w:rPr>
          <w:rFonts w:ascii="Arial Narrow" w:hAnsi="Arial Narrow" w:cs="Arial"/>
          <w:sz w:val="24"/>
          <w:szCs w:val="24"/>
        </w:rPr>
        <w:t xml:space="preserve">.6.  Ochrona przeciwporażeniowa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2.</w:t>
      </w:r>
      <w:r w:rsidR="002268D0">
        <w:rPr>
          <w:rFonts w:ascii="Arial Narrow" w:hAnsi="Arial Narrow" w:cs="Arial"/>
          <w:sz w:val="24"/>
          <w:szCs w:val="24"/>
        </w:rPr>
        <w:t>4</w:t>
      </w:r>
      <w:r w:rsidRPr="00BF663E">
        <w:rPr>
          <w:rFonts w:ascii="Arial Narrow" w:hAnsi="Arial Narrow" w:cs="Arial"/>
          <w:sz w:val="24"/>
          <w:szCs w:val="24"/>
        </w:rPr>
        <w:t xml:space="preserve">.7.  Ochrona przeciwporażeniowa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2.</w:t>
      </w:r>
      <w:r w:rsidR="002268D0">
        <w:rPr>
          <w:rFonts w:ascii="Arial Narrow" w:hAnsi="Arial Narrow" w:cs="Arial"/>
          <w:sz w:val="24"/>
          <w:szCs w:val="24"/>
        </w:rPr>
        <w:t>4</w:t>
      </w:r>
      <w:r w:rsidRPr="00BF663E">
        <w:rPr>
          <w:rFonts w:ascii="Arial Narrow" w:hAnsi="Arial Narrow" w:cs="Arial"/>
          <w:sz w:val="24"/>
          <w:szCs w:val="24"/>
        </w:rPr>
        <w:t>.8. Ochrona przeciwprzepięciowa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bCs/>
          <w:sz w:val="24"/>
          <w:szCs w:val="24"/>
        </w:rPr>
        <w:t xml:space="preserve">     3. Instalacje teletechniczne</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3.1. Monitoring wizyjny  (Telewizja dozorowa)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3.1.1. Podstawowe funkcje systemu CCTV</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3.1.2. Struktura systemu telewizji przemysłowej</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3.1.3. Podstawowe parametry systemu</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3.1.4. Struktura okablowania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3.1.5. Konserwacja i eksploatacji</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3.2. Instalacja włamania i napadu</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3.3. Instalacja dostępu do sieci bezprzewodowej</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4.   Obliczenia techniczne</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4.1.  Zestawienie mocy  zainstalowanej i zapotrzebowanej      </w:t>
      </w:r>
    </w:p>
    <w:p w:rsidR="0086358E" w:rsidRPr="00B560D0" w:rsidRDefault="0086358E" w:rsidP="0086358E">
      <w:pPr>
        <w:pStyle w:val="Nagwek3"/>
        <w:spacing w:before="0"/>
        <w:rPr>
          <w:rFonts w:ascii="Arial Narrow" w:hAnsi="Arial Narrow" w:cs="Arial"/>
          <w:color w:val="000000"/>
          <w:szCs w:val="24"/>
        </w:rPr>
      </w:pPr>
      <w:r w:rsidRPr="00B560D0">
        <w:rPr>
          <w:rFonts w:ascii="Arial Narrow" w:hAnsi="Arial Narrow" w:cs="Arial"/>
          <w:szCs w:val="24"/>
        </w:rPr>
        <w:t xml:space="preserve">     </w:t>
      </w:r>
      <w:r w:rsidRPr="00B560D0">
        <w:rPr>
          <w:rFonts w:ascii="Arial Narrow" w:hAnsi="Arial Narrow" w:cs="Arial"/>
          <w:color w:val="000000"/>
          <w:szCs w:val="24"/>
        </w:rPr>
        <w:t>4.2.  Dobór zabezpieczeń</w:t>
      </w:r>
      <w:r w:rsidRPr="00B560D0">
        <w:rPr>
          <w:rFonts w:ascii="Arial Narrow" w:hAnsi="Arial Narrow" w:cs="Arial"/>
          <w:szCs w:val="24"/>
        </w:rPr>
        <w:t xml:space="preserve"> i przewodów</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5. Uwagi końcowe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bCs/>
          <w:sz w:val="24"/>
          <w:szCs w:val="24"/>
        </w:rPr>
        <w:t xml:space="preserve">     6.  </w:t>
      </w:r>
      <w:r w:rsidRPr="00BF663E">
        <w:rPr>
          <w:rFonts w:ascii="Arial Narrow" w:hAnsi="Arial Narrow" w:cs="Arial"/>
          <w:sz w:val="24"/>
          <w:szCs w:val="24"/>
        </w:rPr>
        <w:t xml:space="preserve">Bezpieczeństwo i higiena pracy przy urządzeniach i instalacjach   energetycznych </w:t>
      </w:r>
    </w:p>
    <w:p w:rsidR="0086358E" w:rsidRPr="00BF663E" w:rsidRDefault="0086358E" w:rsidP="0086358E">
      <w:pPr>
        <w:pStyle w:val="Nagwek3"/>
        <w:spacing w:before="0"/>
        <w:rPr>
          <w:rFonts w:ascii="Arial Narrow" w:hAnsi="Arial Narrow" w:cs="Arial"/>
          <w:szCs w:val="24"/>
        </w:rPr>
      </w:pPr>
    </w:p>
    <w:p w:rsidR="0086358E" w:rsidRPr="00BF663E" w:rsidRDefault="0086358E" w:rsidP="0086358E">
      <w:pPr>
        <w:ind w:left="540"/>
        <w:rPr>
          <w:rFonts w:ascii="Arial Narrow" w:hAnsi="Arial Narrow" w:cs="Arial"/>
          <w:spacing w:val="122"/>
          <w:sz w:val="24"/>
          <w:szCs w:val="24"/>
        </w:rPr>
      </w:pPr>
      <w:r w:rsidRPr="00BF663E">
        <w:rPr>
          <w:rFonts w:ascii="Arial Narrow" w:hAnsi="Arial Narrow" w:cs="Arial"/>
          <w:b/>
          <w:spacing w:val="122"/>
          <w:sz w:val="24"/>
          <w:szCs w:val="24"/>
        </w:rPr>
        <w:t xml:space="preserve">  </w:t>
      </w:r>
    </w:p>
    <w:p w:rsidR="0086358E" w:rsidRPr="00BF663E" w:rsidRDefault="0086358E" w:rsidP="0086358E">
      <w:pPr>
        <w:rPr>
          <w:rFonts w:ascii="Arial Narrow" w:hAnsi="Arial Narrow" w:cs="Arial"/>
          <w:b/>
          <w:spacing w:val="122"/>
          <w:sz w:val="24"/>
          <w:szCs w:val="24"/>
        </w:rPr>
      </w:pPr>
      <w:r w:rsidRPr="00BF663E">
        <w:rPr>
          <w:rFonts w:ascii="Arial Narrow" w:hAnsi="Arial Narrow" w:cs="Arial"/>
          <w:b/>
          <w:spacing w:val="122"/>
          <w:sz w:val="24"/>
          <w:szCs w:val="24"/>
        </w:rPr>
        <w:t>2.Rysunki</w:t>
      </w:r>
    </w:p>
    <w:tbl>
      <w:tblPr>
        <w:tblW w:w="910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589"/>
        <w:gridCol w:w="7026"/>
        <w:gridCol w:w="1485"/>
      </w:tblGrid>
      <w:tr w:rsidR="0086358E" w:rsidRPr="00BF663E" w:rsidTr="00761984">
        <w:trPr>
          <w:trHeight w:val="87"/>
        </w:trPr>
        <w:tc>
          <w:tcPr>
            <w:tcW w:w="589" w:type="dxa"/>
            <w:hideMark/>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L.p.</w:t>
            </w:r>
          </w:p>
        </w:tc>
        <w:tc>
          <w:tcPr>
            <w:tcW w:w="7026" w:type="dxa"/>
            <w:hideMark/>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Nazwa rysunku</w:t>
            </w:r>
          </w:p>
        </w:tc>
        <w:tc>
          <w:tcPr>
            <w:tcW w:w="1485" w:type="dxa"/>
            <w:hideMark/>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 xml:space="preserve">     nr rys.</w:t>
            </w:r>
          </w:p>
        </w:tc>
      </w:tr>
      <w:tr w:rsidR="0086358E" w:rsidRPr="00BF663E" w:rsidTr="00761984">
        <w:trPr>
          <w:trHeight w:val="258"/>
        </w:trPr>
        <w:tc>
          <w:tcPr>
            <w:tcW w:w="589"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 xml:space="preserve">1 </w:t>
            </w:r>
          </w:p>
        </w:tc>
        <w:tc>
          <w:tcPr>
            <w:tcW w:w="7026" w:type="dxa"/>
            <w:hideMark/>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Rzut parteru –instalacje elektryczne</w:t>
            </w:r>
          </w:p>
        </w:tc>
        <w:tc>
          <w:tcPr>
            <w:tcW w:w="1485"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E1</w:t>
            </w:r>
          </w:p>
        </w:tc>
      </w:tr>
      <w:tr w:rsidR="0086358E" w:rsidRPr="00BF663E" w:rsidTr="00761984">
        <w:trPr>
          <w:trHeight w:val="312"/>
        </w:trPr>
        <w:tc>
          <w:tcPr>
            <w:tcW w:w="589"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2</w:t>
            </w:r>
          </w:p>
        </w:tc>
        <w:tc>
          <w:tcPr>
            <w:tcW w:w="7026" w:type="dxa"/>
            <w:hideMark/>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Rzut I piętra –instalacje elektryczne</w:t>
            </w:r>
          </w:p>
        </w:tc>
        <w:tc>
          <w:tcPr>
            <w:tcW w:w="1485"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E2</w:t>
            </w:r>
          </w:p>
        </w:tc>
      </w:tr>
      <w:tr w:rsidR="0086358E" w:rsidRPr="00BF663E" w:rsidTr="00761984">
        <w:trPr>
          <w:trHeight w:val="312"/>
        </w:trPr>
        <w:tc>
          <w:tcPr>
            <w:tcW w:w="589"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3</w:t>
            </w:r>
          </w:p>
        </w:tc>
        <w:tc>
          <w:tcPr>
            <w:tcW w:w="7026" w:type="dxa"/>
            <w:hideMark/>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Rzut II piętra –instalacje elektryczne</w:t>
            </w:r>
          </w:p>
        </w:tc>
        <w:tc>
          <w:tcPr>
            <w:tcW w:w="1485"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E3</w:t>
            </w:r>
          </w:p>
        </w:tc>
      </w:tr>
      <w:tr w:rsidR="0086358E" w:rsidRPr="00BF663E" w:rsidTr="00761984">
        <w:trPr>
          <w:trHeight w:val="312"/>
        </w:trPr>
        <w:tc>
          <w:tcPr>
            <w:tcW w:w="589"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4</w:t>
            </w:r>
          </w:p>
        </w:tc>
        <w:tc>
          <w:tcPr>
            <w:tcW w:w="7026" w:type="dxa"/>
            <w:hideMark/>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Rzut poddasza –instalacje elektryczne</w:t>
            </w:r>
          </w:p>
        </w:tc>
        <w:tc>
          <w:tcPr>
            <w:tcW w:w="1485"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E4</w:t>
            </w:r>
          </w:p>
        </w:tc>
      </w:tr>
      <w:tr w:rsidR="0086358E" w:rsidRPr="00BF663E" w:rsidTr="00761984">
        <w:trPr>
          <w:trHeight w:val="312"/>
        </w:trPr>
        <w:tc>
          <w:tcPr>
            <w:tcW w:w="589"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5</w:t>
            </w:r>
          </w:p>
        </w:tc>
        <w:tc>
          <w:tcPr>
            <w:tcW w:w="7026" w:type="dxa"/>
            <w:hideMark/>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Schemat jednobiegunowy rozdzielnicy głównej RG</w:t>
            </w:r>
          </w:p>
        </w:tc>
        <w:tc>
          <w:tcPr>
            <w:tcW w:w="1485"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E5</w:t>
            </w:r>
          </w:p>
        </w:tc>
      </w:tr>
      <w:tr w:rsidR="0086358E" w:rsidRPr="00BF663E" w:rsidTr="00761984">
        <w:trPr>
          <w:trHeight w:val="312"/>
        </w:trPr>
        <w:tc>
          <w:tcPr>
            <w:tcW w:w="589"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6</w:t>
            </w:r>
          </w:p>
        </w:tc>
        <w:tc>
          <w:tcPr>
            <w:tcW w:w="7026" w:type="dxa"/>
            <w:hideMark/>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Instalacja CCTV- schemat ideowy</w:t>
            </w:r>
          </w:p>
        </w:tc>
        <w:tc>
          <w:tcPr>
            <w:tcW w:w="1485"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E6</w:t>
            </w:r>
          </w:p>
        </w:tc>
      </w:tr>
    </w:tbl>
    <w:p w:rsidR="0086358E" w:rsidRPr="00BF663E" w:rsidRDefault="0086358E" w:rsidP="0086358E">
      <w:pPr>
        <w:rPr>
          <w:rFonts w:ascii="Arial Narrow" w:hAnsi="Arial Narrow" w:cs="Arial"/>
          <w:b/>
          <w:sz w:val="24"/>
          <w:szCs w:val="24"/>
        </w:rPr>
      </w:pPr>
    </w:p>
    <w:p w:rsidR="0086358E" w:rsidRDefault="0086358E" w:rsidP="0086358E">
      <w:pPr>
        <w:pBdr>
          <w:bar w:val="single" w:sz="4" w:color="auto"/>
        </w:pBdr>
        <w:rPr>
          <w:rFonts w:ascii="Arial Narrow" w:hAnsi="Arial Narrow" w:cs="Arial"/>
          <w:sz w:val="24"/>
          <w:szCs w:val="24"/>
        </w:rPr>
      </w:pPr>
    </w:p>
    <w:p w:rsidR="00BF663E" w:rsidRDefault="00BF663E" w:rsidP="0086358E">
      <w:pPr>
        <w:pBdr>
          <w:bar w:val="single" w:sz="4" w:color="auto"/>
        </w:pBdr>
        <w:rPr>
          <w:rFonts w:ascii="Arial Narrow" w:hAnsi="Arial Narrow" w:cs="Arial"/>
          <w:sz w:val="24"/>
          <w:szCs w:val="24"/>
        </w:rPr>
      </w:pPr>
    </w:p>
    <w:p w:rsidR="000F06B9" w:rsidRDefault="000F06B9" w:rsidP="0086358E">
      <w:pPr>
        <w:pBdr>
          <w:bar w:val="single" w:sz="4" w:color="auto"/>
        </w:pBdr>
        <w:rPr>
          <w:rFonts w:ascii="Arial Narrow" w:hAnsi="Arial Narrow" w:cs="Arial"/>
          <w:sz w:val="24"/>
          <w:szCs w:val="24"/>
        </w:rPr>
      </w:pPr>
    </w:p>
    <w:p w:rsidR="00BF663E" w:rsidRPr="00BF663E" w:rsidRDefault="00BF663E" w:rsidP="0086358E">
      <w:pPr>
        <w:pBdr>
          <w:bar w:val="single" w:sz="4" w:color="auto"/>
        </w:pBdr>
        <w:rPr>
          <w:rFonts w:ascii="Arial Narrow" w:hAnsi="Arial Narrow" w:cs="Arial"/>
          <w:sz w:val="24"/>
          <w:szCs w:val="24"/>
        </w:rPr>
      </w:pPr>
    </w:p>
    <w:p w:rsidR="0086358E" w:rsidRPr="00BF663E" w:rsidRDefault="0086358E" w:rsidP="0086358E">
      <w:pPr>
        <w:pStyle w:val="Tytu"/>
        <w:rPr>
          <w:rFonts w:ascii="Arial Narrow" w:hAnsi="Arial Narrow" w:cs="Arial"/>
          <w:b w:val="0"/>
          <w:sz w:val="24"/>
          <w:szCs w:val="24"/>
        </w:rPr>
      </w:pPr>
      <w:r w:rsidRPr="00BF663E">
        <w:rPr>
          <w:rFonts w:ascii="Arial Narrow" w:hAnsi="Arial Narrow" w:cs="Arial"/>
          <w:b w:val="0"/>
          <w:sz w:val="24"/>
          <w:szCs w:val="24"/>
        </w:rPr>
        <w:lastRenderedPageBreak/>
        <w:t>OPIS TECHNICZNY</w:t>
      </w:r>
    </w:p>
    <w:p w:rsidR="0086358E" w:rsidRPr="00BF663E" w:rsidRDefault="0086358E" w:rsidP="0086358E">
      <w:pPr>
        <w:pStyle w:val="Tekstpodstawowy"/>
        <w:rPr>
          <w:rFonts w:ascii="Arial Narrow" w:hAnsi="Arial Narrow" w:cs="Arial"/>
          <w:b/>
          <w:sz w:val="24"/>
          <w:szCs w:val="24"/>
        </w:rPr>
      </w:pPr>
      <w:r w:rsidRPr="00BF663E">
        <w:rPr>
          <w:rFonts w:ascii="Arial Narrow" w:hAnsi="Arial Narrow" w:cs="Arial"/>
          <w:b/>
          <w:sz w:val="24"/>
          <w:szCs w:val="24"/>
        </w:rPr>
        <w:t>1. DANE OGÓLNE</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1.1. Przedmiot  opracowania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Niniejsze opracowanie obejmuje projekt techniczny instalacji  elektrycznych  i teletechnicznych dla</w:t>
      </w:r>
      <w:r w:rsidRPr="00BF663E">
        <w:rPr>
          <w:rFonts w:ascii="Arial Narrow" w:hAnsi="Arial Narrow" w:cs="Arial"/>
          <w:b/>
          <w:sz w:val="24"/>
          <w:szCs w:val="24"/>
        </w:rPr>
        <w:t xml:space="preserve"> </w:t>
      </w:r>
      <w:r w:rsidRPr="00BF663E">
        <w:rPr>
          <w:rFonts w:ascii="Arial Narrow" w:hAnsi="Arial Narrow" w:cs="Arial"/>
          <w:sz w:val="24"/>
          <w:szCs w:val="24"/>
        </w:rPr>
        <w:t>zadania pn</w:t>
      </w:r>
      <w:r w:rsidRPr="00BF663E">
        <w:rPr>
          <w:rFonts w:ascii="Arial Narrow" w:hAnsi="Arial Narrow" w:cs="Arial"/>
          <w:b/>
          <w:sz w:val="24"/>
          <w:szCs w:val="24"/>
        </w:rPr>
        <w:t xml:space="preserve"> „Przebudowa budynku gospodarczego celem utworzenia CENTRUM LAWA” </w:t>
      </w:r>
      <w:r w:rsidRPr="00BF663E">
        <w:rPr>
          <w:rFonts w:ascii="Arial Narrow" w:hAnsi="Arial Narrow" w:cs="Arial"/>
          <w:sz w:val="24"/>
          <w:szCs w:val="24"/>
        </w:rPr>
        <w:t>na działce  115/1 Dobków 66</w:t>
      </w:r>
    </w:p>
    <w:p w:rsidR="0086358E" w:rsidRPr="00BF663E" w:rsidRDefault="0086358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1.2. Podstawa  opracowania</w:t>
      </w:r>
    </w:p>
    <w:p w:rsidR="0086358E" w:rsidRPr="00BF663E" w:rsidRDefault="0086358E" w:rsidP="00764609">
      <w:pPr>
        <w:pStyle w:val="Bezodstpw"/>
        <w:numPr>
          <w:ilvl w:val="0"/>
          <w:numId w:val="9"/>
        </w:numPr>
        <w:rPr>
          <w:rFonts w:ascii="Arial Narrow" w:hAnsi="Arial Narrow" w:cs="Arial"/>
          <w:sz w:val="24"/>
          <w:szCs w:val="24"/>
        </w:rPr>
      </w:pPr>
      <w:r w:rsidRPr="00BF663E">
        <w:rPr>
          <w:rFonts w:ascii="Arial Narrow" w:hAnsi="Arial Narrow" w:cs="Arial"/>
          <w:sz w:val="24"/>
          <w:szCs w:val="24"/>
        </w:rPr>
        <w:t>zlecenie Inwestora</w:t>
      </w:r>
    </w:p>
    <w:p w:rsidR="0086358E" w:rsidRPr="00BF663E" w:rsidRDefault="0086358E" w:rsidP="00764609">
      <w:pPr>
        <w:pStyle w:val="Bezodstpw"/>
        <w:numPr>
          <w:ilvl w:val="0"/>
          <w:numId w:val="9"/>
        </w:numPr>
        <w:rPr>
          <w:rFonts w:ascii="Arial Narrow" w:hAnsi="Arial Narrow" w:cs="Arial"/>
          <w:sz w:val="24"/>
          <w:szCs w:val="24"/>
        </w:rPr>
      </w:pPr>
      <w:r w:rsidRPr="00BF663E">
        <w:rPr>
          <w:rFonts w:ascii="Arial Narrow" w:hAnsi="Arial Narrow" w:cs="Arial"/>
          <w:sz w:val="24"/>
          <w:szCs w:val="24"/>
        </w:rPr>
        <w:t xml:space="preserve">uzgodnienia z Użytkownikiem  </w:t>
      </w:r>
    </w:p>
    <w:p w:rsidR="0086358E" w:rsidRPr="00BF663E" w:rsidRDefault="0086358E" w:rsidP="00764609">
      <w:pPr>
        <w:pStyle w:val="Bezodstpw"/>
        <w:numPr>
          <w:ilvl w:val="0"/>
          <w:numId w:val="9"/>
        </w:numPr>
        <w:rPr>
          <w:rFonts w:ascii="Arial Narrow" w:hAnsi="Arial Narrow" w:cs="Arial"/>
          <w:sz w:val="24"/>
          <w:szCs w:val="24"/>
        </w:rPr>
      </w:pPr>
      <w:r w:rsidRPr="00BF663E">
        <w:rPr>
          <w:rFonts w:ascii="Arial Narrow" w:hAnsi="Arial Narrow" w:cs="Arial"/>
          <w:sz w:val="24"/>
          <w:szCs w:val="24"/>
        </w:rPr>
        <w:t xml:space="preserve">podkłady budowlane branżowe </w:t>
      </w:r>
    </w:p>
    <w:p w:rsidR="0086358E" w:rsidRPr="00BF663E" w:rsidRDefault="0086358E" w:rsidP="00764609">
      <w:pPr>
        <w:pStyle w:val="Bezodstpw"/>
        <w:numPr>
          <w:ilvl w:val="0"/>
          <w:numId w:val="9"/>
        </w:numPr>
        <w:rPr>
          <w:rFonts w:ascii="Arial Narrow" w:hAnsi="Arial Narrow" w:cs="Arial"/>
          <w:sz w:val="24"/>
          <w:szCs w:val="24"/>
        </w:rPr>
      </w:pPr>
      <w:r w:rsidRPr="00BF663E">
        <w:rPr>
          <w:rFonts w:ascii="Arial Narrow" w:hAnsi="Arial Narrow" w:cs="Arial"/>
          <w:sz w:val="24"/>
          <w:szCs w:val="24"/>
        </w:rPr>
        <w:t>uzgodnienia międzybranżowe</w:t>
      </w:r>
    </w:p>
    <w:p w:rsidR="0086358E" w:rsidRPr="00BF663E" w:rsidRDefault="0086358E" w:rsidP="00764609">
      <w:pPr>
        <w:pStyle w:val="Bezodstpw"/>
        <w:numPr>
          <w:ilvl w:val="0"/>
          <w:numId w:val="9"/>
        </w:numPr>
        <w:rPr>
          <w:rFonts w:ascii="Arial Narrow" w:hAnsi="Arial Narrow" w:cs="Arial"/>
          <w:sz w:val="24"/>
          <w:szCs w:val="24"/>
        </w:rPr>
      </w:pPr>
      <w:r w:rsidRPr="00BF663E">
        <w:rPr>
          <w:rFonts w:ascii="Arial Narrow" w:hAnsi="Arial Narrow" w:cs="Arial"/>
          <w:sz w:val="24"/>
          <w:szCs w:val="24"/>
        </w:rPr>
        <w:t xml:space="preserve">obowiązujące przepisy i normy </w:t>
      </w:r>
    </w:p>
    <w:p w:rsidR="0086358E" w:rsidRPr="00BF663E" w:rsidRDefault="0086358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 xml:space="preserve">1.3. Zakres opracowania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Zgodnie z zakresem i technologią projektuje się wyposażenie pomieszczeń w następujące</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b/>
          <w:sz w:val="24"/>
          <w:szCs w:val="24"/>
        </w:rPr>
        <w:t>instalacje elektryczne wewnętrzne:</w:t>
      </w:r>
    </w:p>
    <w:p w:rsidR="0086358E" w:rsidRPr="00BF663E" w:rsidRDefault="0086358E" w:rsidP="00764609">
      <w:pPr>
        <w:pStyle w:val="Bezodstpw"/>
        <w:numPr>
          <w:ilvl w:val="0"/>
          <w:numId w:val="10"/>
        </w:numPr>
        <w:rPr>
          <w:rFonts w:ascii="Arial Narrow" w:hAnsi="Arial Narrow" w:cs="Arial"/>
          <w:sz w:val="24"/>
          <w:szCs w:val="24"/>
        </w:rPr>
      </w:pPr>
      <w:r w:rsidRPr="00BF663E">
        <w:rPr>
          <w:rFonts w:ascii="Arial Narrow" w:hAnsi="Arial Narrow" w:cs="Arial"/>
          <w:sz w:val="24"/>
          <w:szCs w:val="24"/>
        </w:rPr>
        <w:t>obwody  oświetleniowe wypustów sufitowych  i ściennych</w:t>
      </w:r>
    </w:p>
    <w:p w:rsidR="0086358E" w:rsidRPr="00BF663E" w:rsidRDefault="0086358E" w:rsidP="00764609">
      <w:pPr>
        <w:pStyle w:val="Bezodstpw"/>
        <w:numPr>
          <w:ilvl w:val="0"/>
          <w:numId w:val="10"/>
        </w:numPr>
        <w:rPr>
          <w:rFonts w:ascii="Arial Narrow" w:hAnsi="Arial Narrow" w:cs="Arial"/>
          <w:sz w:val="24"/>
          <w:szCs w:val="24"/>
        </w:rPr>
      </w:pPr>
      <w:r w:rsidRPr="00BF663E">
        <w:rPr>
          <w:rFonts w:ascii="Arial Narrow" w:hAnsi="Arial Narrow" w:cs="Arial"/>
          <w:sz w:val="24"/>
          <w:szCs w:val="24"/>
        </w:rPr>
        <w:t xml:space="preserve">obwody instalacji gniazd wtyczkowych </w:t>
      </w:r>
    </w:p>
    <w:p w:rsidR="0086358E" w:rsidRPr="00BF663E" w:rsidRDefault="0086358E" w:rsidP="00764609">
      <w:pPr>
        <w:pStyle w:val="Bezodstpw"/>
        <w:numPr>
          <w:ilvl w:val="0"/>
          <w:numId w:val="10"/>
        </w:numPr>
        <w:rPr>
          <w:rFonts w:ascii="Arial Narrow" w:hAnsi="Arial Narrow" w:cs="Arial"/>
          <w:sz w:val="24"/>
          <w:szCs w:val="24"/>
        </w:rPr>
      </w:pPr>
      <w:r w:rsidRPr="00BF663E">
        <w:rPr>
          <w:rFonts w:ascii="Arial Narrow" w:hAnsi="Arial Narrow" w:cs="Arial"/>
          <w:sz w:val="24"/>
          <w:szCs w:val="24"/>
        </w:rPr>
        <w:t xml:space="preserve">obwód gniazd wtyczkowych pomieszczenia socjalnego </w:t>
      </w:r>
    </w:p>
    <w:p w:rsidR="0086358E" w:rsidRPr="00BF663E" w:rsidRDefault="0086358E" w:rsidP="00764609">
      <w:pPr>
        <w:pStyle w:val="Bezodstpw"/>
        <w:numPr>
          <w:ilvl w:val="0"/>
          <w:numId w:val="10"/>
        </w:numPr>
        <w:rPr>
          <w:rFonts w:ascii="Arial Narrow" w:hAnsi="Arial Narrow" w:cs="Arial"/>
          <w:sz w:val="24"/>
          <w:szCs w:val="24"/>
        </w:rPr>
      </w:pPr>
      <w:r w:rsidRPr="00BF663E">
        <w:rPr>
          <w:rFonts w:ascii="Arial Narrow" w:hAnsi="Arial Narrow" w:cs="Arial"/>
          <w:sz w:val="24"/>
          <w:szCs w:val="24"/>
        </w:rPr>
        <w:t xml:space="preserve">instalacje oświetlenia zewnętrznego </w:t>
      </w:r>
    </w:p>
    <w:p w:rsidR="0086358E" w:rsidRPr="00BF663E" w:rsidRDefault="0086358E" w:rsidP="00764609">
      <w:pPr>
        <w:pStyle w:val="Bezodstpw"/>
        <w:numPr>
          <w:ilvl w:val="0"/>
          <w:numId w:val="10"/>
        </w:numPr>
        <w:rPr>
          <w:rFonts w:ascii="Arial Narrow" w:hAnsi="Arial Narrow" w:cs="Arial"/>
          <w:sz w:val="24"/>
          <w:szCs w:val="24"/>
        </w:rPr>
      </w:pPr>
      <w:r w:rsidRPr="00BF663E">
        <w:rPr>
          <w:rFonts w:ascii="Arial Narrow" w:hAnsi="Arial Narrow" w:cs="Arial"/>
          <w:sz w:val="24"/>
          <w:szCs w:val="24"/>
        </w:rPr>
        <w:t>zasilanie pompy ciepła</w:t>
      </w:r>
    </w:p>
    <w:p w:rsidR="0086358E" w:rsidRPr="00BF663E" w:rsidRDefault="0086358E" w:rsidP="00764609">
      <w:pPr>
        <w:numPr>
          <w:ilvl w:val="0"/>
          <w:numId w:val="10"/>
        </w:numPr>
        <w:jc w:val="both"/>
        <w:rPr>
          <w:rFonts w:ascii="Arial Narrow" w:hAnsi="Arial Narrow" w:cs="Arial"/>
          <w:sz w:val="24"/>
          <w:szCs w:val="24"/>
        </w:rPr>
      </w:pPr>
      <w:r w:rsidRPr="00BF663E">
        <w:rPr>
          <w:rFonts w:ascii="Arial Narrow" w:hAnsi="Arial Narrow" w:cs="Arial"/>
          <w:sz w:val="24"/>
          <w:szCs w:val="24"/>
        </w:rPr>
        <w:t>instalację odgromową</w:t>
      </w:r>
    </w:p>
    <w:p w:rsidR="0086358E" w:rsidRPr="00BF663E" w:rsidRDefault="0086358E" w:rsidP="00764609">
      <w:pPr>
        <w:numPr>
          <w:ilvl w:val="0"/>
          <w:numId w:val="10"/>
        </w:numPr>
        <w:jc w:val="both"/>
        <w:rPr>
          <w:rFonts w:ascii="Arial Narrow" w:hAnsi="Arial Narrow" w:cs="Arial"/>
          <w:sz w:val="24"/>
          <w:szCs w:val="24"/>
        </w:rPr>
      </w:pPr>
      <w:r w:rsidRPr="00BF663E">
        <w:rPr>
          <w:rFonts w:ascii="Arial Narrow" w:hAnsi="Arial Narrow" w:cs="Arial"/>
          <w:sz w:val="24"/>
          <w:szCs w:val="24"/>
        </w:rPr>
        <w:t xml:space="preserve">instalację połączeń wyrównawczych i uziemiającą </w:t>
      </w:r>
    </w:p>
    <w:p w:rsidR="0086358E" w:rsidRPr="00BF663E" w:rsidRDefault="0086358E" w:rsidP="00764609">
      <w:pPr>
        <w:pStyle w:val="Bezodstpw"/>
        <w:numPr>
          <w:ilvl w:val="0"/>
          <w:numId w:val="10"/>
        </w:numPr>
        <w:rPr>
          <w:rFonts w:ascii="Arial Narrow" w:hAnsi="Arial Narrow" w:cs="Arial"/>
          <w:sz w:val="24"/>
          <w:szCs w:val="24"/>
        </w:rPr>
      </w:pPr>
      <w:r w:rsidRPr="00BF663E">
        <w:rPr>
          <w:rFonts w:ascii="Arial Narrow" w:hAnsi="Arial Narrow" w:cs="Arial"/>
          <w:sz w:val="24"/>
          <w:szCs w:val="24"/>
        </w:rPr>
        <w:t>instalację miejscowych połączeń wyrównawczych w sanitariatach</w:t>
      </w:r>
    </w:p>
    <w:p w:rsidR="0086358E" w:rsidRPr="00BF663E" w:rsidRDefault="0086358E" w:rsidP="00764609">
      <w:pPr>
        <w:pStyle w:val="Bezodstpw"/>
        <w:numPr>
          <w:ilvl w:val="0"/>
          <w:numId w:val="10"/>
        </w:numPr>
        <w:rPr>
          <w:rFonts w:ascii="Arial Narrow" w:hAnsi="Arial Narrow" w:cs="Arial"/>
          <w:sz w:val="24"/>
          <w:szCs w:val="24"/>
        </w:rPr>
      </w:pPr>
      <w:r w:rsidRPr="00BF663E">
        <w:rPr>
          <w:rFonts w:ascii="Arial Narrow" w:hAnsi="Arial Narrow" w:cs="Arial"/>
          <w:sz w:val="24"/>
          <w:szCs w:val="24"/>
        </w:rPr>
        <w:t xml:space="preserve">instalację ochrony przeciwporażeniowej  </w:t>
      </w:r>
    </w:p>
    <w:p w:rsidR="0086358E" w:rsidRPr="00BF663E" w:rsidRDefault="0086358E" w:rsidP="00764609">
      <w:pPr>
        <w:pStyle w:val="Bezodstpw"/>
        <w:numPr>
          <w:ilvl w:val="0"/>
          <w:numId w:val="10"/>
        </w:numPr>
        <w:rPr>
          <w:rFonts w:ascii="Arial Narrow" w:hAnsi="Arial Narrow" w:cs="Arial"/>
          <w:sz w:val="24"/>
          <w:szCs w:val="24"/>
        </w:rPr>
      </w:pPr>
      <w:r w:rsidRPr="00BF663E">
        <w:rPr>
          <w:rFonts w:ascii="Arial Narrow" w:hAnsi="Arial Narrow" w:cs="Arial"/>
          <w:sz w:val="24"/>
          <w:szCs w:val="24"/>
        </w:rPr>
        <w:t>instalacje ochrony przeciwprzepięciowej</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instalacje</w:t>
      </w:r>
      <w:r w:rsidRPr="00BF663E">
        <w:rPr>
          <w:rFonts w:ascii="Arial Narrow" w:hAnsi="Arial Narrow" w:cs="Arial"/>
          <w:b/>
          <w:i/>
          <w:sz w:val="24"/>
          <w:szCs w:val="24"/>
        </w:rPr>
        <w:t xml:space="preserve"> </w:t>
      </w:r>
      <w:r w:rsidRPr="00BF663E">
        <w:rPr>
          <w:rFonts w:ascii="Arial Narrow" w:hAnsi="Arial Narrow" w:cs="Arial"/>
          <w:b/>
          <w:sz w:val="24"/>
          <w:szCs w:val="24"/>
        </w:rPr>
        <w:t>elektryczne</w:t>
      </w:r>
      <w:r w:rsidRPr="00BF663E">
        <w:rPr>
          <w:rFonts w:ascii="Arial Narrow" w:hAnsi="Arial Narrow" w:cs="Arial"/>
          <w:b/>
          <w:i/>
          <w:sz w:val="24"/>
          <w:szCs w:val="24"/>
        </w:rPr>
        <w:t xml:space="preserve"> </w:t>
      </w:r>
      <w:r w:rsidRPr="00BF663E">
        <w:rPr>
          <w:rFonts w:ascii="Arial Narrow" w:hAnsi="Arial Narrow" w:cs="Arial"/>
          <w:b/>
          <w:sz w:val="24"/>
          <w:szCs w:val="24"/>
        </w:rPr>
        <w:t>teletechniczne:</w:t>
      </w:r>
    </w:p>
    <w:p w:rsidR="0086358E" w:rsidRPr="00BF663E" w:rsidRDefault="0086358E" w:rsidP="00764609">
      <w:pPr>
        <w:pStyle w:val="Bezodstpw"/>
        <w:numPr>
          <w:ilvl w:val="0"/>
          <w:numId w:val="11"/>
        </w:numPr>
        <w:rPr>
          <w:rFonts w:ascii="Arial Narrow" w:hAnsi="Arial Narrow" w:cs="Arial"/>
          <w:sz w:val="24"/>
          <w:szCs w:val="24"/>
        </w:rPr>
      </w:pPr>
      <w:r w:rsidRPr="00BF663E">
        <w:rPr>
          <w:rFonts w:ascii="Arial Narrow" w:hAnsi="Arial Narrow" w:cs="Arial"/>
          <w:sz w:val="24"/>
          <w:szCs w:val="24"/>
        </w:rPr>
        <w:t>instalacja CCTV – telewizja dozorowa</w:t>
      </w:r>
    </w:p>
    <w:p w:rsidR="0086358E" w:rsidRPr="00BF663E" w:rsidRDefault="0086358E" w:rsidP="00764609">
      <w:pPr>
        <w:pStyle w:val="Bezodstpw"/>
        <w:numPr>
          <w:ilvl w:val="0"/>
          <w:numId w:val="11"/>
        </w:numPr>
        <w:rPr>
          <w:rFonts w:ascii="Arial Narrow" w:hAnsi="Arial Narrow" w:cs="Arial"/>
          <w:sz w:val="24"/>
          <w:szCs w:val="24"/>
        </w:rPr>
      </w:pPr>
      <w:r w:rsidRPr="00BF663E">
        <w:rPr>
          <w:rFonts w:ascii="Arial Narrow" w:hAnsi="Arial Narrow" w:cs="Arial"/>
          <w:sz w:val="24"/>
          <w:szCs w:val="24"/>
        </w:rPr>
        <w:t>instalacja włamania i napadu</w:t>
      </w:r>
    </w:p>
    <w:p w:rsidR="0086358E" w:rsidRPr="00BF663E" w:rsidRDefault="0086358E" w:rsidP="00764609">
      <w:pPr>
        <w:pStyle w:val="Bezodstpw"/>
        <w:numPr>
          <w:ilvl w:val="0"/>
          <w:numId w:val="11"/>
        </w:numPr>
        <w:rPr>
          <w:rFonts w:ascii="Arial Narrow" w:hAnsi="Arial Narrow" w:cs="Arial"/>
          <w:sz w:val="24"/>
          <w:szCs w:val="24"/>
        </w:rPr>
      </w:pPr>
      <w:r w:rsidRPr="00BF663E">
        <w:rPr>
          <w:rFonts w:ascii="Arial Narrow" w:hAnsi="Arial Narrow" w:cs="Arial"/>
          <w:sz w:val="24"/>
          <w:szCs w:val="24"/>
        </w:rPr>
        <w:t>instalacja WiFi za pośrednictwem sieci elektrycznej</w:t>
      </w:r>
    </w:p>
    <w:p w:rsidR="0086358E" w:rsidRPr="00BF663E" w:rsidRDefault="0086358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2. DANE  TECZNICZNE</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 xml:space="preserve">2.1.  Dane elektroenergetyczne obiektu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System sieci nn                        TN-S</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Napięcie zasilania urządzeń:         400/230V, 50 Hz</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Moc szczytowa zasilania podstawowego:    Po = 25,0kW</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Współczynnik mocy:                         cos φ = 0,9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Ochrona od porażeń:                     SAMOCZYNNE WYŁĄCZENIE </w:t>
      </w:r>
    </w:p>
    <w:p w:rsidR="0086358E" w:rsidRPr="00BF663E" w:rsidRDefault="0086358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2.2. Zasilanie i pomiar energii elektrycznej</w:t>
      </w:r>
    </w:p>
    <w:p w:rsidR="0086358E" w:rsidRPr="00BF663E" w:rsidRDefault="0086358E" w:rsidP="0086358E">
      <w:pPr>
        <w:pStyle w:val="Bezodstpw"/>
        <w:rPr>
          <w:rFonts w:ascii="Arial Narrow" w:hAnsi="Arial Narrow" w:cs="Arial"/>
          <w:sz w:val="24"/>
          <w:szCs w:val="24"/>
          <w:vertAlign w:val="superscript"/>
        </w:rPr>
      </w:pPr>
      <w:r w:rsidRPr="00BF663E">
        <w:rPr>
          <w:rFonts w:ascii="Arial Narrow" w:hAnsi="Arial Narrow" w:cs="Arial"/>
          <w:sz w:val="24"/>
          <w:szCs w:val="24"/>
        </w:rPr>
        <w:t xml:space="preserve">Zasilanie  budynku </w:t>
      </w:r>
      <w:r w:rsidR="002268D0">
        <w:rPr>
          <w:rFonts w:ascii="Arial Narrow" w:hAnsi="Arial Narrow" w:cs="Arial"/>
          <w:sz w:val="24"/>
          <w:szCs w:val="24"/>
        </w:rPr>
        <w:t xml:space="preserve">i </w:t>
      </w:r>
      <w:r w:rsidRPr="00BF663E">
        <w:rPr>
          <w:rFonts w:ascii="Arial Narrow" w:hAnsi="Arial Narrow" w:cs="Arial"/>
          <w:sz w:val="24"/>
          <w:szCs w:val="24"/>
        </w:rPr>
        <w:t xml:space="preserve">pomiar energii elektrycznej </w:t>
      </w:r>
      <w:r w:rsidR="002268D0">
        <w:rPr>
          <w:rFonts w:ascii="Arial Narrow" w:hAnsi="Arial Narrow" w:cs="Arial"/>
          <w:sz w:val="24"/>
          <w:szCs w:val="24"/>
        </w:rPr>
        <w:t>istniejące</w:t>
      </w:r>
      <w:r w:rsidRPr="00BF663E">
        <w:rPr>
          <w:rFonts w:ascii="Arial Narrow" w:hAnsi="Arial Narrow" w:cs="Arial"/>
          <w:sz w:val="24"/>
          <w:szCs w:val="24"/>
        </w:rPr>
        <w:t xml:space="preserve">. </w:t>
      </w:r>
    </w:p>
    <w:p w:rsidR="0086358E" w:rsidRPr="00BF663E" w:rsidRDefault="0086358E" w:rsidP="0086358E">
      <w:pPr>
        <w:pStyle w:val="Tekstpodstawowy"/>
        <w:rPr>
          <w:rFonts w:ascii="Arial Narrow" w:hAnsi="Arial Narrow" w:cs="Arial"/>
          <w:sz w:val="24"/>
          <w:szCs w:val="24"/>
        </w:rPr>
      </w:pPr>
      <w:r w:rsidRPr="00BF663E">
        <w:rPr>
          <w:rFonts w:ascii="Arial Narrow" w:hAnsi="Arial Narrow" w:cs="Arial"/>
          <w:sz w:val="24"/>
          <w:szCs w:val="24"/>
        </w:rPr>
        <w:t xml:space="preserve">Pomiar  energii elektrycznej oraz zabezpieczenie wlz (Ib= 40A) usytuowano w szafce pomiarowej  usytuowanej obok  złącza kablowego. </w:t>
      </w:r>
    </w:p>
    <w:p w:rsidR="0086358E" w:rsidRPr="00BF663E" w:rsidRDefault="0086358E" w:rsidP="0086358E">
      <w:pPr>
        <w:pStyle w:val="Tekstpodstawowy"/>
        <w:rPr>
          <w:rFonts w:ascii="Arial Narrow" w:hAnsi="Arial Narrow" w:cs="Arial"/>
          <w:b/>
          <w:sz w:val="24"/>
          <w:szCs w:val="24"/>
        </w:rPr>
      </w:pPr>
    </w:p>
    <w:p w:rsidR="0086358E" w:rsidRPr="00BF663E" w:rsidRDefault="0086358E" w:rsidP="002268D0">
      <w:pPr>
        <w:pStyle w:val="Tekstpodstawowy"/>
        <w:rPr>
          <w:rFonts w:ascii="Arial Narrow" w:hAnsi="Arial Narrow" w:cs="Arial"/>
          <w:b/>
          <w:sz w:val="24"/>
          <w:szCs w:val="24"/>
        </w:rPr>
      </w:pPr>
      <w:r w:rsidRPr="00BF663E">
        <w:rPr>
          <w:rFonts w:ascii="Arial Narrow" w:hAnsi="Arial Narrow" w:cs="Arial"/>
          <w:b/>
          <w:sz w:val="24"/>
          <w:szCs w:val="24"/>
        </w:rPr>
        <w:t>2.3.  Główna rozdzielnica TE</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Dla projektowanej świetlicy wiejskiej zaprojektowano rozdzielnicę główną TE .  Schemat jednobiegunowy rozdzielnicy głównej nn pokazano na rys. E5.   Rozdzielnica główna TE wykonana będzie np. na bazie szafy z drzwiczkami pełnymi zamykanymi na klucz np. produkcji Legrand.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lastRenderedPageBreak/>
        <w:t xml:space="preserve">Na tablicy głównej umieszczony będzie wyłącznik główny oraz ogranicznik przepięć.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Z rozdzielnicy TE  zasilane będą promieniowo wszystkie odbiory zainstalowane w</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budynku.</w:t>
      </w:r>
    </w:p>
    <w:p w:rsidR="0086358E" w:rsidRPr="00BF663E" w:rsidRDefault="0086358E" w:rsidP="0086358E">
      <w:pPr>
        <w:pStyle w:val="Bezodstpw"/>
        <w:rPr>
          <w:rFonts w:ascii="Arial Narrow" w:hAnsi="Arial Narrow" w:cs="Arial"/>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2.</w:t>
      </w:r>
      <w:r w:rsidR="002268D0">
        <w:rPr>
          <w:rFonts w:ascii="Arial Narrow" w:hAnsi="Arial Narrow" w:cs="Arial"/>
          <w:b/>
          <w:sz w:val="24"/>
          <w:szCs w:val="24"/>
        </w:rPr>
        <w:t>4</w:t>
      </w:r>
      <w:r w:rsidRPr="00BF663E">
        <w:rPr>
          <w:rFonts w:ascii="Arial Narrow" w:hAnsi="Arial Narrow" w:cs="Arial"/>
          <w:b/>
          <w:sz w:val="24"/>
          <w:szCs w:val="24"/>
        </w:rPr>
        <w:t xml:space="preserve">.  Instalacje elektryczne w budynku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Rozprowadzenie obwodów projektuje się z tablicy  budynku  TE  120  modułów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Schemat tablicy rozdzielczej TE  pokazano na rys. nr E5.</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W budynku  zaprojektowano następujące rodzaje instalacji:</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Instalacja   oświetlenia podstawowego</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 xml:space="preserve">Instalacja oświetlenia awaryjnego </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instalacja oświetlenia zewnętrznego</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obwody instalacji gniazd wtyczkowych  ogólnych</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instalacje podgrzewaczy wody</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instalacja zasilania pompy ciepła</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zasilanie centrali wentylacji nawiewno-wywiewnej</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instalację przeciwprzepięciową</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 xml:space="preserve">instalację ochrony przeciwporażeniowej  </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instalację połączeń wyrównawczych</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instalacja CCTV</w:t>
      </w:r>
    </w:p>
    <w:p w:rsidR="0086358E" w:rsidRPr="00BF663E" w:rsidRDefault="0086358E" w:rsidP="00764609">
      <w:pPr>
        <w:widowControl w:val="0"/>
        <w:numPr>
          <w:ilvl w:val="0"/>
          <w:numId w:val="14"/>
        </w:numPr>
        <w:tabs>
          <w:tab w:val="left" w:pos="720"/>
        </w:tabs>
        <w:autoSpaceDE w:val="0"/>
        <w:autoSpaceDN w:val="0"/>
        <w:adjustRightInd w:val="0"/>
        <w:rPr>
          <w:rFonts w:ascii="Arial Narrow" w:hAnsi="Arial Narrow" w:cs="Arial"/>
          <w:sz w:val="24"/>
          <w:szCs w:val="24"/>
        </w:rPr>
      </w:pPr>
      <w:r w:rsidRPr="00BF663E">
        <w:rPr>
          <w:rFonts w:ascii="Arial Narrow" w:hAnsi="Arial Narrow" w:cs="Arial"/>
          <w:sz w:val="24"/>
          <w:szCs w:val="24"/>
        </w:rPr>
        <w:t>instalacja alarmowa SWIN</w:t>
      </w:r>
    </w:p>
    <w:p w:rsidR="0086358E" w:rsidRPr="00BF663E" w:rsidRDefault="0086358E" w:rsidP="0086358E">
      <w:pPr>
        <w:pStyle w:val="Bezodstpw"/>
        <w:rPr>
          <w:rFonts w:ascii="Arial Narrow" w:hAnsi="Arial Narrow" w:cs="Arial"/>
          <w:b/>
          <w:caps/>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caps/>
          <w:sz w:val="24"/>
          <w:szCs w:val="24"/>
        </w:rPr>
        <w:t>2.</w:t>
      </w:r>
      <w:r w:rsidR="002268D0">
        <w:rPr>
          <w:rFonts w:ascii="Arial Narrow" w:hAnsi="Arial Narrow" w:cs="Arial"/>
          <w:b/>
          <w:caps/>
          <w:sz w:val="24"/>
          <w:szCs w:val="24"/>
        </w:rPr>
        <w:t>4</w:t>
      </w:r>
      <w:r w:rsidRPr="00BF663E">
        <w:rPr>
          <w:rFonts w:ascii="Arial Narrow" w:hAnsi="Arial Narrow" w:cs="Arial"/>
          <w:b/>
          <w:caps/>
          <w:sz w:val="24"/>
          <w:szCs w:val="24"/>
        </w:rPr>
        <w:t>.1.</w:t>
      </w:r>
      <w:r w:rsidRPr="00BF663E">
        <w:rPr>
          <w:rFonts w:ascii="Arial Narrow" w:hAnsi="Arial Narrow" w:cs="Arial"/>
          <w:b/>
          <w:sz w:val="24"/>
          <w:szCs w:val="24"/>
        </w:rPr>
        <w:t xml:space="preserve"> Instalacja oświetlenia i gniazd wtyczkowych w budynku</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Oświetlenie ogólne zaprojektowano o natężeniu dobranym zgodnie z PN-EN 12464-1. Wymagane natężenie oświetlenia oraz typy dobranych opraw pokazano na rzutach instalacji elektrycznych.  Instalacje oświetlenia i gniazd wtyczkowych wykonać przewodem kabelkowym, miedzianym typu YDYp/750V i prowadzić pod tynkiem.  Instalacje wykonać  p/t. Instalację gniazd wtykowych wykonać należy przewodami kabelkowymi z żyłami miedzianymi YDYżo  450/750 V - 3 x 2,5 mm</w:t>
      </w:r>
      <w:r w:rsidRPr="00BF663E">
        <w:rPr>
          <w:rFonts w:ascii="Arial Narrow" w:hAnsi="Arial Narrow" w:cs="Arial"/>
          <w:sz w:val="24"/>
          <w:szCs w:val="24"/>
          <w:vertAlign w:val="superscript"/>
        </w:rPr>
        <w:t>2</w:t>
      </w:r>
      <w:r w:rsidRPr="00BF663E">
        <w:rPr>
          <w:rFonts w:ascii="Arial Narrow" w:hAnsi="Arial Narrow" w:cs="Arial"/>
          <w:sz w:val="24"/>
          <w:szCs w:val="24"/>
        </w:rPr>
        <w:t xml:space="preserve"> układanymi p/t .  Zastosowano gniazda wtykowe 230V ze stykiem ochronnym, melaminowe białe p/t podwójne.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Wszystkie gniazda wtyczkowe stosować z bolcem uziemiającym.  Stosować osprzęt  podtynkowy  linia biała zwykły.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Osprzęt  elektryczny montować na wysokościach: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a) gniazda wtyczkowe :</w:t>
      </w:r>
    </w:p>
    <w:p w:rsidR="0086358E" w:rsidRPr="00BF663E" w:rsidRDefault="0086358E" w:rsidP="00764609">
      <w:pPr>
        <w:pStyle w:val="Bezodstpw"/>
        <w:numPr>
          <w:ilvl w:val="0"/>
          <w:numId w:val="15"/>
        </w:numPr>
        <w:rPr>
          <w:rFonts w:ascii="Arial Narrow" w:hAnsi="Arial Narrow" w:cs="Arial"/>
          <w:sz w:val="24"/>
          <w:szCs w:val="24"/>
        </w:rPr>
      </w:pPr>
      <w:r w:rsidRPr="00BF663E">
        <w:rPr>
          <w:rFonts w:ascii="Arial Narrow" w:hAnsi="Arial Narrow" w:cs="Arial"/>
          <w:sz w:val="24"/>
          <w:szCs w:val="24"/>
        </w:rPr>
        <w:t>0,3m. od podłogi w pomieszczeniach ekspozycji i na korytarzach</w:t>
      </w:r>
    </w:p>
    <w:p w:rsidR="0086358E" w:rsidRPr="00BF663E" w:rsidRDefault="0086358E" w:rsidP="00764609">
      <w:pPr>
        <w:pStyle w:val="Bezodstpw"/>
        <w:numPr>
          <w:ilvl w:val="0"/>
          <w:numId w:val="15"/>
        </w:numPr>
        <w:rPr>
          <w:rFonts w:ascii="Arial Narrow" w:hAnsi="Arial Narrow" w:cs="Arial"/>
          <w:sz w:val="24"/>
          <w:szCs w:val="24"/>
        </w:rPr>
      </w:pPr>
      <w:r w:rsidRPr="00BF663E">
        <w:rPr>
          <w:rFonts w:ascii="Arial Narrow" w:hAnsi="Arial Narrow" w:cs="Arial"/>
          <w:sz w:val="24"/>
          <w:szCs w:val="24"/>
        </w:rPr>
        <w:t xml:space="preserve">1,1m od podłogi w warsztacie ,magazynie w pomieszczeniach pomocniczych     oraz w sanitariatach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b) łączniki 1,3m od podłogi, </w:t>
      </w:r>
    </w:p>
    <w:p w:rsidR="0086358E" w:rsidRPr="00BF663E" w:rsidRDefault="0086358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2.</w:t>
      </w:r>
      <w:r w:rsidR="002268D0">
        <w:rPr>
          <w:rFonts w:ascii="Arial Narrow" w:hAnsi="Arial Narrow" w:cs="Arial"/>
          <w:b/>
          <w:sz w:val="24"/>
          <w:szCs w:val="24"/>
        </w:rPr>
        <w:t>4</w:t>
      </w:r>
      <w:r w:rsidRPr="00BF663E">
        <w:rPr>
          <w:rFonts w:ascii="Arial Narrow" w:hAnsi="Arial Narrow" w:cs="Arial"/>
          <w:b/>
          <w:sz w:val="24"/>
          <w:szCs w:val="24"/>
        </w:rPr>
        <w:t xml:space="preserve">.2. Instalacja oświetlenia awaryjnego </w:t>
      </w:r>
    </w:p>
    <w:p w:rsidR="0086358E" w:rsidRPr="00BF663E" w:rsidRDefault="0086358E" w:rsidP="0086358E">
      <w:pPr>
        <w:pStyle w:val="Bezodstpw"/>
        <w:rPr>
          <w:rFonts w:ascii="Arial Narrow" w:hAnsi="Arial Narrow" w:cs="Arial"/>
          <w:color w:val="000000"/>
          <w:sz w:val="24"/>
          <w:szCs w:val="24"/>
        </w:rPr>
      </w:pPr>
      <w:r w:rsidRPr="00BF663E">
        <w:rPr>
          <w:rFonts w:ascii="Arial Narrow" w:hAnsi="Arial Narrow" w:cs="Arial"/>
          <w:sz w:val="24"/>
          <w:szCs w:val="24"/>
        </w:rPr>
        <w:t xml:space="preserve">Przewidziano zainstalowanie opraw oświetlenia awaryjnego z zasilaczem 1h. Oprawy te należy zasilić czterożyłowym przewodem sprzed łącznika światła. </w:t>
      </w:r>
      <w:r w:rsidRPr="00BF663E">
        <w:rPr>
          <w:rFonts w:ascii="Arial Narrow" w:hAnsi="Arial Narrow" w:cs="Arial"/>
          <w:color w:val="000000"/>
          <w:sz w:val="24"/>
          <w:szCs w:val="24"/>
        </w:rPr>
        <w:t xml:space="preserve">Przekształcają zwykłe oprawy na awaryjne . W przypadku zaniku zasilania będą zasilały przez okres 1 godzinny.  </w:t>
      </w:r>
    </w:p>
    <w:p w:rsidR="0086358E" w:rsidRPr="00BF663E" w:rsidRDefault="0086358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2.</w:t>
      </w:r>
      <w:r w:rsidR="002268D0">
        <w:rPr>
          <w:rFonts w:ascii="Arial Narrow" w:hAnsi="Arial Narrow" w:cs="Arial"/>
          <w:b/>
          <w:sz w:val="24"/>
          <w:szCs w:val="24"/>
        </w:rPr>
        <w:t>4</w:t>
      </w:r>
      <w:r w:rsidRPr="00BF663E">
        <w:rPr>
          <w:rFonts w:ascii="Arial Narrow" w:hAnsi="Arial Narrow" w:cs="Arial"/>
          <w:b/>
          <w:sz w:val="24"/>
          <w:szCs w:val="24"/>
        </w:rPr>
        <w:t>.3.  Szafka wentylacji mechanicznej</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Projektowana wentylacja mechaniczna zasilana i sterowana będzie z szafki SWNW zawieszonej  na poddaszu. Niniejszy projekt obejmuje przewody zasilające instalację wentylacji mechanicznej.  Pozostałe prace / wyposażenie szafki SWNW, regulacja automatyki, podłączenia automatyki i pomiary / wykona dostawca i wykonawca instalacji wentylacji. </w:t>
      </w:r>
    </w:p>
    <w:p w:rsidR="0086358E" w:rsidRPr="00BF663E" w:rsidRDefault="0086358E" w:rsidP="0086358E">
      <w:pPr>
        <w:pStyle w:val="Bezodstpw"/>
        <w:rPr>
          <w:rFonts w:ascii="Arial Narrow" w:hAnsi="Arial Narrow" w:cs="Arial"/>
          <w:sz w:val="24"/>
          <w:szCs w:val="24"/>
          <w:vertAlign w:val="superscript"/>
        </w:rPr>
      </w:pPr>
      <w:r w:rsidRPr="00BF663E">
        <w:rPr>
          <w:rFonts w:ascii="Arial Narrow" w:hAnsi="Arial Narrow" w:cs="Arial"/>
          <w:sz w:val="24"/>
          <w:szCs w:val="24"/>
        </w:rPr>
        <w:t xml:space="preserve">Typy kabli i przewodów podano na schemacie jednobiegunowym tablicy rys. nr E5.  </w:t>
      </w:r>
    </w:p>
    <w:p w:rsidR="0086358E" w:rsidRPr="00BF663E" w:rsidRDefault="0086358E" w:rsidP="0086358E">
      <w:pPr>
        <w:pStyle w:val="Bezodstpw"/>
        <w:rPr>
          <w:rFonts w:ascii="Arial Narrow" w:hAnsi="Arial Narrow" w:cs="Arial"/>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2.</w:t>
      </w:r>
      <w:r w:rsidR="002268D0">
        <w:rPr>
          <w:rFonts w:ascii="Arial Narrow" w:hAnsi="Arial Narrow" w:cs="Arial"/>
          <w:b/>
          <w:sz w:val="24"/>
          <w:szCs w:val="24"/>
        </w:rPr>
        <w:t>4</w:t>
      </w:r>
      <w:r w:rsidRPr="00BF663E">
        <w:rPr>
          <w:rFonts w:ascii="Arial Narrow" w:hAnsi="Arial Narrow" w:cs="Arial"/>
          <w:b/>
          <w:sz w:val="24"/>
          <w:szCs w:val="24"/>
        </w:rPr>
        <w:t xml:space="preserve">.4. Instalacja połączeń wyrównawczych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lastRenderedPageBreak/>
        <w:t>W  zapleczu sanitarno-szatniowym należy wykonać połączenia wyrównawcze miejscowe wykorzystując szyny ekwipotencjalizacyjne (np.: K12, UNI, R15C prod.: DEHN+SOHNE) bądź puszkę Plexo 155x110x74 z pokrywą wyposażoną z listwę zaciskową 14x(1,5x16mm². Do nich należy podłączyć zaciski PE rozdzielnic elektrycznych oraz wszystkie przewodzące prąd elektryczny masy metalowe (rury instalacji sanitarnych, wentylacyjnych i cieplnych) linką LYżo6 w RVS18 pod tynkiem</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Przewiduje się  główną szynę wyrównawczą z płaskownika stalowego ocynkowanego FeZn30x4mm do której są  metalicznie przyłączone wszystkie metalowe rurociągi oraz inne metalowe elementy wyposażenia instalacyjnego budynku.</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Szyny ochronne PE projektowanej rozdzielnicy głównej połączyć metalicznie  głównym przewodem wyrównawczym.</w:t>
      </w:r>
    </w:p>
    <w:p w:rsidR="0086358E" w:rsidRPr="00BF663E" w:rsidRDefault="0086358E" w:rsidP="0086358E">
      <w:pPr>
        <w:pStyle w:val="Bezodstpw"/>
        <w:rPr>
          <w:rFonts w:ascii="Arial Narrow" w:hAnsi="Arial Narrow" w:cs="Arial"/>
          <w:sz w:val="24"/>
          <w:szCs w:val="24"/>
        </w:rPr>
      </w:pPr>
    </w:p>
    <w:p w:rsidR="0086358E" w:rsidRPr="00BF663E" w:rsidRDefault="0086358E" w:rsidP="0086358E">
      <w:pPr>
        <w:pStyle w:val="Tekstpodstawowy"/>
        <w:jc w:val="both"/>
        <w:rPr>
          <w:rFonts w:ascii="Arial Narrow" w:hAnsi="Arial Narrow" w:cs="Arial"/>
          <w:b/>
          <w:sz w:val="24"/>
          <w:szCs w:val="24"/>
        </w:rPr>
      </w:pPr>
      <w:r w:rsidRPr="00BF663E">
        <w:rPr>
          <w:rFonts w:ascii="Arial Narrow" w:hAnsi="Arial Narrow" w:cs="Arial"/>
          <w:b/>
          <w:sz w:val="24"/>
          <w:szCs w:val="24"/>
        </w:rPr>
        <w:t>2.</w:t>
      </w:r>
      <w:r w:rsidR="002268D0">
        <w:rPr>
          <w:rFonts w:ascii="Arial Narrow" w:hAnsi="Arial Narrow" w:cs="Arial"/>
          <w:b/>
          <w:sz w:val="24"/>
          <w:szCs w:val="24"/>
        </w:rPr>
        <w:t>4</w:t>
      </w:r>
      <w:r w:rsidRPr="00BF663E">
        <w:rPr>
          <w:rFonts w:ascii="Arial Narrow" w:hAnsi="Arial Narrow" w:cs="Arial"/>
          <w:b/>
          <w:sz w:val="24"/>
          <w:szCs w:val="24"/>
        </w:rPr>
        <w:t>.5.  Ochrona odgromowa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Budynek posiada instalację odgromową. Należy sprawdzić czy jest wykonana zgodnie z normą PN-EN62305-1: 2006r. Na dachach budynków wykonana powinna być siatka zwodów poziomych z drutu stalowego ocynkowanego FeZn ø 8mm wykonanych w formie oczek o wymiarach 15x15m, do której przyłączone wszystkie metalowe elementy konstrukcji i wyposażenia budynków, znajdujące sie na dachach, jak również przewody odprowadzające. Przewody odprowadzające wykonane drutem FeZn ø 8mm, układanym w rurce GROM  pod  warstwami okładzinowymi. Przewidziano uziomy otokowe. Oporność uziomu R&lt;10Ω. W przypadku urządzeń i elementów montowanych na dachu, a nieobjętych kątem ochrony zapewnianym przez naturalne elementy instalacji odgromowej, należy zapewnić ich ochronę poprzez zainstalowanie nieizolowanych zwodów pionowych. Ochrona ta dotyczy wszystkich wystających ponad poziom dachu elementów budynku takich jak urządzenia instalacji wentylacyjnej, kominy, włazy dachowe itp. Wszystkie nadbudówki dachowe z materiałów izolacyjnych lub przewodzących, w których znajdują się urządzenia elektryczne, powinny znajdować się w przestrzeni chronionej przez zwody pionowe. Połączenia przewodów odprowadzających z instalacją uziemienia wykonane poprzez złącza kontrolno-pomiarowe umieszczone w studzienkach pomiarowych zlokalizowanych na poziomie terenu.</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Należy wykonać pomiary sprawdzające i sporządzić protokół z pomiarów.</w:t>
      </w:r>
    </w:p>
    <w:p w:rsidR="0086358E" w:rsidRPr="00BF663E" w:rsidRDefault="0086358E" w:rsidP="0086358E">
      <w:pPr>
        <w:pStyle w:val="Bezodstpw"/>
        <w:rPr>
          <w:rFonts w:ascii="Arial Narrow" w:hAnsi="Arial Narrow" w:cs="Arial"/>
          <w:sz w:val="24"/>
          <w:szCs w:val="24"/>
        </w:rPr>
      </w:pPr>
    </w:p>
    <w:p w:rsidR="0086358E" w:rsidRPr="00BF663E" w:rsidRDefault="0086358E" w:rsidP="0086358E">
      <w:pPr>
        <w:pStyle w:val="Bezodstpw"/>
        <w:rPr>
          <w:rFonts w:ascii="Arial Narrow" w:hAnsi="Arial Narrow" w:cs="Arial"/>
          <w:sz w:val="24"/>
          <w:szCs w:val="24"/>
        </w:rPr>
      </w:pPr>
      <w:r w:rsidRPr="00BF663E">
        <w:rPr>
          <w:rFonts w:ascii="Arial Narrow" w:hAnsi="Arial Narrow" w:cs="Arial"/>
          <w:b/>
          <w:i/>
          <w:sz w:val="24"/>
          <w:szCs w:val="24"/>
        </w:rPr>
        <w:t xml:space="preserve">UWAGA: </w:t>
      </w:r>
      <w:r w:rsidRPr="00BF663E">
        <w:rPr>
          <w:rFonts w:ascii="Arial Narrow" w:hAnsi="Arial Narrow" w:cs="Arial"/>
          <w:sz w:val="24"/>
          <w:szCs w:val="24"/>
        </w:rPr>
        <w:t>Nie połączone z instalacją odgromową elementy i urządzenia podlegają zasadom ochrony, dotyczącym wyrównywania potencjałów i odstępów izolacyjnych.</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Podczas udokumentowanego odpowiednim protokółem odbioru należy zwrócić szczególną uwagę na:</w:t>
      </w:r>
    </w:p>
    <w:p w:rsidR="0086358E" w:rsidRPr="00BF663E" w:rsidRDefault="0086358E" w:rsidP="00764609">
      <w:pPr>
        <w:pStyle w:val="Bezodstpw"/>
        <w:numPr>
          <w:ilvl w:val="0"/>
          <w:numId w:val="4"/>
        </w:numPr>
        <w:rPr>
          <w:rFonts w:ascii="Arial Narrow" w:hAnsi="Arial Narrow" w:cs="Arial"/>
          <w:sz w:val="24"/>
          <w:szCs w:val="24"/>
        </w:rPr>
      </w:pPr>
      <w:r w:rsidRPr="00BF663E">
        <w:rPr>
          <w:rFonts w:ascii="Arial Narrow" w:hAnsi="Arial Narrow" w:cs="Arial"/>
          <w:sz w:val="24"/>
          <w:szCs w:val="24"/>
        </w:rPr>
        <w:tab/>
        <w:t>przekrój i rodzaj zastosowanego materiału,</w:t>
      </w:r>
    </w:p>
    <w:p w:rsidR="0086358E" w:rsidRPr="00BF663E" w:rsidRDefault="0086358E" w:rsidP="00764609">
      <w:pPr>
        <w:pStyle w:val="Bezodstpw"/>
        <w:numPr>
          <w:ilvl w:val="0"/>
          <w:numId w:val="4"/>
        </w:numPr>
        <w:rPr>
          <w:rFonts w:ascii="Arial Narrow" w:hAnsi="Arial Narrow" w:cs="Arial"/>
          <w:sz w:val="24"/>
          <w:szCs w:val="24"/>
        </w:rPr>
      </w:pPr>
      <w:r w:rsidRPr="00BF663E">
        <w:rPr>
          <w:rFonts w:ascii="Arial Narrow" w:hAnsi="Arial Narrow" w:cs="Arial"/>
          <w:sz w:val="24"/>
          <w:szCs w:val="24"/>
        </w:rPr>
        <w:t>wykonanie siatki zwodów poziomych z zastosowaniem elastycznych elementów łączeniowych, celem uniknięcia naprężeń powstających na skutek zmian temperatury,</w:t>
      </w:r>
    </w:p>
    <w:p w:rsidR="0086358E" w:rsidRPr="00BF663E" w:rsidRDefault="0086358E" w:rsidP="00764609">
      <w:pPr>
        <w:pStyle w:val="Bezodstpw"/>
        <w:numPr>
          <w:ilvl w:val="0"/>
          <w:numId w:val="4"/>
        </w:numPr>
        <w:rPr>
          <w:rFonts w:ascii="Arial Narrow" w:hAnsi="Arial Narrow" w:cs="Arial"/>
          <w:sz w:val="24"/>
          <w:szCs w:val="24"/>
        </w:rPr>
      </w:pPr>
      <w:r w:rsidRPr="00BF663E">
        <w:rPr>
          <w:rFonts w:ascii="Arial Narrow" w:hAnsi="Arial Narrow" w:cs="Arial"/>
          <w:sz w:val="24"/>
          <w:szCs w:val="24"/>
        </w:rPr>
        <w:t xml:space="preserve"> zabezpieczenie antykorozyjne miejsc połączeń</w:t>
      </w:r>
    </w:p>
    <w:p w:rsidR="0086358E" w:rsidRPr="00BF663E" w:rsidRDefault="0086358E" w:rsidP="0086358E">
      <w:pPr>
        <w:rPr>
          <w:rFonts w:ascii="Arial Narrow" w:hAnsi="Arial Narrow" w:cs="Arial"/>
          <w:sz w:val="24"/>
          <w:szCs w:val="24"/>
        </w:rPr>
      </w:pPr>
      <w:r w:rsidRPr="00BF663E">
        <w:rPr>
          <w:rFonts w:ascii="Arial Narrow" w:hAnsi="Arial Narrow" w:cs="Arial"/>
          <w:sz w:val="24"/>
          <w:szCs w:val="24"/>
        </w:rPr>
        <w:t xml:space="preserve"> Zakres prób montażowych należy uzgodnić z Inwestorem.</w:t>
      </w:r>
    </w:p>
    <w:p w:rsidR="0086358E" w:rsidRPr="00BF663E" w:rsidRDefault="0086358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2.</w:t>
      </w:r>
      <w:r w:rsidR="002268D0">
        <w:rPr>
          <w:rFonts w:ascii="Arial Narrow" w:hAnsi="Arial Narrow" w:cs="Arial"/>
          <w:b/>
          <w:sz w:val="24"/>
          <w:szCs w:val="24"/>
        </w:rPr>
        <w:t>4</w:t>
      </w:r>
      <w:r w:rsidRPr="00BF663E">
        <w:rPr>
          <w:rFonts w:ascii="Arial Narrow" w:hAnsi="Arial Narrow" w:cs="Arial"/>
          <w:b/>
          <w:sz w:val="24"/>
          <w:szCs w:val="24"/>
        </w:rPr>
        <w:t xml:space="preserve">.6.  Ochrona przeciwporażeniowa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Sieć rozdzielcza w obrębie projektowanego budynku pracować będzie w układzie TN-S        Warunki jakim powinny odpowiadać urządzenia elektroenergetyczne w  zakresie ochrony  przeciwporażeniowej dla sieci  TN - S  są określone w  PN - IEC – 60364- 4 – 41 - 2000.  Dla urządzeń, oprócz ochrony podstawowej, projektuje się ochronę dodatkową przez “SAMOCZYNNE WYŁĄCZENIE ZASILANIA”' realizowane poprzez wyłączniki różnicowoprądowe i wyłączniki nadmiarowe</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Aby zapewnić prawidłową ochronę należy stosować oddzielny przewód ochronny we wszystkich obwodach za złączem kablowym ( układ TN - S).</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Przewody ochronne nie mogą mieć za wyłącznikiem różnicowoprądowym bezpośredniego lub pośredniego połączenia z przewodem neutralnym.</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Za wyłącznikiem różnicowoprądowym  </w:t>
      </w:r>
      <w:r w:rsidRPr="00BF663E">
        <w:rPr>
          <w:rFonts w:ascii="Arial Narrow" w:hAnsi="Arial Narrow" w:cs="Arial"/>
          <w:bCs/>
          <w:sz w:val="24"/>
          <w:szCs w:val="24"/>
        </w:rPr>
        <w:t>NIE WOLNO</w:t>
      </w:r>
      <w:r w:rsidRPr="00BF663E">
        <w:rPr>
          <w:rFonts w:ascii="Arial Narrow" w:hAnsi="Arial Narrow" w:cs="Arial"/>
          <w:sz w:val="24"/>
          <w:szCs w:val="24"/>
        </w:rPr>
        <w:t xml:space="preserve">  uziemiać  przewodu neutralnego lub  łączyć go z przewodem ochronnym PE.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Do głównej szyny wyrównawczej GSU  powinny być  podłączone przewody ochronne. </w:t>
      </w:r>
    </w:p>
    <w:p w:rsidR="0086358E" w:rsidRPr="00BF663E" w:rsidRDefault="0086358E" w:rsidP="0086358E">
      <w:pPr>
        <w:pStyle w:val="Bezodstpw"/>
        <w:rPr>
          <w:rFonts w:ascii="Arial Narrow" w:hAnsi="Arial Narrow" w:cs="Arial"/>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lastRenderedPageBreak/>
        <w:t>2.</w:t>
      </w:r>
      <w:r w:rsidR="002268D0">
        <w:rPr>
          <w:rFonts w:ascii="Arial Narrow" w:hAnsi="Arial Narrow" w:cs="Arial"/>
          <w:b/>
          <w:sz w:val="24"/>
          <w:szCs w:val="24"/>
        </w:rPr>
        <w:t>4</w:t>
      </w:r>
      <w:r w:rsidRPr="00BF663E">
        <w:rPr>
          <w:rFonts w:ascii="Arial Narrow" w:hAnsi="Arial Narrow" w:cs="Arial"/>
          <w:b/>
          <w:sz w:val="24"/>
          <w:szCs w:val="24"/>
        </w:rPr>
        <w:t>.7. Ochrona przeciwprzepięciowa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Zaprojektowano system ochrony przeciwprzepięciowej w celu uniknięcia niebezpiecznych przepięć w instalacji elektroenergetycznej wywołanych wyładowaniami atmosferycznymi lub czynnościami łączeniowymi, które mogą uszkodzić lub zakłócić prawidłową pracę urządzeń elektrycznych. Zaprojektowano ogranicznik przepięć iskiernikowo - warystorowy klasy T1+T2  w rozdzielni TE (ogranicznik wyposażony w iskiernik dla każdej fazy i przewodu neutralnego). Ograniczniki przepięć stosowane są w obiekcie chronionym, w celu ograniczenia przepięć do wartości wytrzymywanych przez większość urządzeń elektrycznych (redukcja przepięć do poziomu &lt; 1,5 kV). </w:t>
      </w:r>
    </w:p>
    <w:p w:rsidR="0086358E" w:rsidRPr="00BF663E" w:rsidRDefault="0086358E" w:rsidP="0086358E">
      <w:pPr>
        <w:pStyle w:val="Bezodstpw"/>
        <w:rPr>
          <w:rFonts w:ascii="Arial Narrow" w:hAnsi="Arial Narrow" w:cs="Arial"/>
          <w:b/>
          <w:bCs/>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bCs/>
          <w:sz w:val="24"/>
          <w:szCs w:val="24"/>
        </w:rPr>
        <w:t>3. INSTALACJE TELETECHNICZNE</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3.1. Monitoring wizyjny  (Telewizja dozorowa)</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3.1.1. Podstawowe funkcje systemu CCTV</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System monitoringu wideo spełnia podstawowe cele: </w:t>
      </w:r>
    </w:p>
    <w:p w:rsidR="0086358E" w:rsidRPr="00BF663E" w:rsidRDefault="0086358E" w:rsidP="00764609">
      <w:pPr>
        <w:pStyle w:val="Bezodstpw"/>
        <w:widowControl w:val="0"/>
        <w:numPr>
          <w:ilvl w:val="0"/>
          <w:numId w:val="7"/>
        </w:numPr>
        <w:autoSpaceDE w:val="0"/>
        <w:autoSpaceDN w:val="0"/>
        <w:adjustRightInd w:val="0"/>
        <w:rPr>
          <w:rFonts w:ascii="Arial Narrow" w:hAnsi="Arial Narrow" w:cs="Arial"/>
          <w:sz w:val="24"/>
          <w:szCs w:val="24"/>
        </w:rPr>
      </w:pPr>
      <w:r w:rsidRPr="00BF663E">
        <w:rPr>
          <w:rFonts w:ascii="Arial Narrow" w:hAnsi="Arial Narrow" w:cs="Arial"/>
          <w:sz w:val="24"/>
          <w:szCs w:val="24"/>
        </w:rPr>
        <w:t xml:space="preserve">prewencyjny - fakt istnienia monitoringu wideo powoduje zjawisko tzw. prewencji psychologicznej, czy też socjologicznej. Oznacza to, iż sama obecność kamer powoduje spadek przestępczości i pewnych negatywnych zjawisk społecznych. </w:t>
      </w:r>
    </w:p>
    <w:p w:rsidR="0086358E" w:rsidRPr="00BF663E" w:rsidRDefault="0086358E" w:rsidP="00764609">
      <w:pPr>
        <w:numPr>
          <w:ilvl w:val="0"/>
          <w:numId w:val="5"/>
        </w:numPr>
        <w:jc w:val="both"/>
        <w:rPr>
          <w:rFonts w:ascii="Arial Narrow" w:hAnsi="Arial Narrow" w:cs="Arial"/>
          <w:sz w:val="24"/>
          <w:szCs w:val="24"/>
        </w:rPr>
      </w:pPr>
      <w:r w:rsidRPr="00BF663E">
        <w:rPr>
          <w:rFonts w:ascii="Arial Narrow" w:hAnsi="Arial Narrow" w:cs="Arial"/>
          <w:sz w:val="24"/>
          <w:szCs w:val="24"/>
        </w:rPr>
        <w:t xml:space="preserve">bieżący - bieżąca obserwacja pozwala na zaobserwowanie zdarzeń w momencie ich zaistnienia. Odpowiednie jednostki mogą być zatem poinformowane na bieżąco o miejscu i rozwoju sytuacji zdarzenia dzięki czemu w sposób wielokrotny wzrasta skuteczność działań służb porządkowych  i ratowniczych, znacząco skraca się ich czas reakcji. </w:t>
      </w:r>
    </w:p>
    <w:p w:rsidR="0086358E" w:rsidRPr="00BF663E" w:rsidRDefault="0086358E" w:rsidP="00764609">
      <w:pPr>
        <w:numPr>
          <w:ilvl w:val="0"/>
          <w:numId w:val="5"/>
        </w:numPr>
        <w:jc w:val="both"/>
        <w:rPr>
          <w:rFonts w:ascii="Arial Narrow" w:hAnsi="Arial Narrow" w:cs="Arial"/>
          <w:b/>
          <w:sz w:val="24"/>
          <w:szCs w:val="24"/>
        </w:rPr>
      </w:pPr>
      <w:r w:rsidRPr="00BF663E">
        <w:rPr>
          <w:rFonts w:ascii="Arial Narrow" w:hAnsi="Arial Narrow" w:cs="Arial"/>
          <w:sz w:val="24"/>
          <w:szCs w:val="24"/>
        </w:rPr>
        <w:t>archiwizacyjny - ponieważ bieżący nadzór nie zapewnia wyłowienia wszystkich zdarzeń, obraz ze wszystkich kamer musi podlegać ciągłej rejestracji. Zarejestrowany obraz pozwala na analizę wsteczną zdarzeń i będzie stanowi cenny materiał w późniejszym postępowaniu dochodzeniowym.</w:t>
      </w:r>
    </w:p>
    <w:p w:rsidR="0086358E" w:rsidRPr="00BF663E" w:rsidRDefault="0086358E" w:rsidP="0086358E">
      <w:pPr>
        <w:pStyle w:val="Nagwek2"/>
        <w:rPr>
          <w:rFonts w:ascii="Arial Narrow" w:hAnsi="Arial Narrow" w:cs="Arial"/>
          <w:i w:val="0"/>
          <w:sz w:val="24"/>
          <w:szCs w:val="24"/>
        </w:rPr>
      </w:pPr>
      <w:r w:rsidRPr="00BF663E">
        <w:rPr>
          <w:rFonts w:ascii="Arial Narrow" w:hAnsi="Arial Narrow" w:cs="Arial"/>
          <w:i w:val="0"/>
          <w:sz w:val="24"/>
          <w:szCs w:val="24"/>
        </w:rPr>
        <w:t>3.1.2. Struktura systemu telewizji przemysłowej</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System monitoringu wykonany w standardzie kolorowym z zastosowaniem  kamer zewnętrznych  w obudowie tubowej IP 4Mpix..</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Urządzenia systemu CCTV umieszczone w dedykowanej szafce (recepcja):</w:t>
      </w:r>
    </w:p>
    <w:p w:rsidR="0086358E" w:rsidRPr="00BF663E" w:rsidRDefault="0086358E" w:rsidP="00764609">
      <w:pPr>
        <w:pStyle w:val="Bezodstpw"/>
        <w:widowControl w:val="0"/>
        <w:numPr>
          <w:ilvl w:val="0"/>
          <w:numId w:val="6"/>
        </w:numPr>
        <w:autoSpaceDE w:val="0"/>
        <w:autoSpaceDN w:val="0"/>
        <w:adjustRightInd w:val="0"/>
        <w:rPr>
          <w:rFonts w:ascii="Arial Narrow" w:hAnsi="Arial Narrow" w:cs="Arial"/>
          <w:sz w:val="24"/>
          <w:szCs w:val="24"/>
        </w:rPr>
      </w:pPr>
      <w:r w:rsidRPr="00BF663E">
        <w:rPr>
          <w:rFonts w:ascii="Arial Narrow" w:hAnsi="Arial Narrow" w:cs="Arial"/>
          <w:sz w:val="24"/>
          <w:szCs w:val="24"/>
        </w:rPr>
        <w:t xml:space="preserve">Rejestrator cyfrowy IP-PoE </w:t>
      </w:r>
    </w:p>
    <w:p w:rsidR="0086358E" w:rsidRPr="00BF663E" w:rsidRDefault="0086358E" w:rsidP="00764609">
      <w:pPr>
        <w:pStyle w:val="Bezodstpw"/>
        <w:widowControl w:val="0"/>
        <w:numPr>
          <w:ilvl w:val="0"/>
          <w:numId w:val="6"/>
        </w:numPr>
        <w:autoSpaceDE w:val="0"/>
        <w:autoSpaceDN w:val="0"/>
        <w:adjustRightInd w:val="0"/>
        <w:rPr>
          <w:rFonts w:ascii="Arial Narrow" w:hAnsi="Arial Narrow" w:cs="Arial"/>
          <w:sz w:val="24"/>
          <w:szCs w:val="24"/>
        </w:rPr>
      </w:pPr>
      <w:r w:rsidRPr="00BF663E">
        <w:rPr>
          <w:rFonts w:ascii="Arial Narrow" w:hAnsi="Arial Narrow" w:cs="Arial"/>
          <w:sz w:val="24"/>
          <w:szCs w:val="24"/>
        </w:rPr>
        <w:t>Zasilacz awaryjny UPS;</w:t>
      </w:r>
    </w:p>
    <w:p w:rsidR="0086358E" w:rsidRPr="00BF663E" w:rsidRDefault="0086358E" w:rsidP="00764609">
      <w:pPr>
        <w:pStyle w:val="Bezodstpw"/>
        <w:widowControl w:val="0"/>
        <w:numPr>
          <w:ilvl w:val="0"/>
          <w:numId w:val="6"/>
        </w:numPr>
        <w:autoSpaceDE w:val="0"/>
        <w:autoSpaceDN w:val="0"/>
        <w:adjustRightInd w:val="0"/>
        <w:rPr>
          <w:rFonts w:ascii="Arial Narrow" w:hAnsi="Arial Narrow" w:cs="Arial"/>
          <w:sz w:val="24"/>
          <w:szCs w:val="24"/>
        </w:rPr>
      </w:pPr>
      <w:r w:rsidRPr="00BF663E">
        <w:rPr>
          <w:rFonts w:ascii="Arial Narrow" w:hAnsi="Arial Narrow" w:cs="Arial"/>
          <w:sz w:val="24"/>
          <w:szCs w:val="24"/>
        </w:rPr>
        <w:t>Dodatkowo : listwy zasilające, listwy zacisków.</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Rejestracja cyfrowa z zastosowaniem rejestratora z funkcją multipleksera i z wejściem sieciowym. Zapis obrazu z kamer na rejestratorze cyfrowym z wymaganą przez zamawiającego rozdzielczością. Taki dobór urządzeń pozwala na optymalne wykorzystanie punktów kamerowych. Podgląd obrazu z kamer odbywał się będzie w magazynie na poz. parteru  (dedykowany monitor LCD 19”) lub na dowolnym komputerze podłączonym do sieci z zainstalowanym dedykowanym oprogramowaniem po podaniu hasła dostępu (jakość obrazu zależna od szybkości łącza).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Sterowanie parametrami pracy rejestratora (zapis na dysku, kasowanie danych) zabezpieczone oddzielnym kodem dostępu. Na uprawnionym komputerze można odtwarzać oraz archiwizować poprzez sieć również nagrane już zdarzenia (np. na płytach DVD). Archiwizowany materiał należy opisać i zabezpieczyć przed dostępem osób niepowołanych.</w:t>
      </w:r>
    </w:p>
    <w:p w:rsidR="0086358E" w:rsidRPr="00BF663E" w:rsidRDefault="0086358E" w:rsidP="0086358E">
      <w:pPr>
        <w:pStyle w:val="Nagwek2"/>
        <w:rPr>
          <w:rFonts w:ascii="Arial Narrow" w:hAnsi="Arial Narrow" w:cs="Arial"/>
          <w:i w:val="0"/>
          <w:sz w:val="24"/>
          <w:szCs w:val="24"/>
        </w:rPr>
      </w:pPr>
      <w:r w:rsidRPr="00BF663E">
        <w:rPr>
          <w:rFonts w:ascii="Arial Narrow" w:hAnsi="Arial Narrow" w:cs="Arial"/>
          <w:i w:val="0"/>
          <w:sz w:val="24"/>
          <w:szCs w:val="24"/>
        </w:rPr>
        <w:t>3.1.3. Podstawowe parametry systemu</w:t>
      </w:r>
    </w:p>
    <w:p w:rsidR="0086358E" w:rsidRPr="00BF663E" w:rsidRDefault="0086358E" w:rsidP="0086358E">
      <w:pPr>
        <w:pStyle w:val="Tekst"/>
        <w:spacing w:after="0"/>
        <w:rPr>
          <w:rFonts w:ascii="Arial Narrow" w:hAnsi="Arial Narrow" w:cs="Arial"/>
          <w:szCs w:val="24"/>
          <w:u w:val="single"/>
        </w:rPr>
      </w:pPr>
      <w:r w:rsidRPr="00BF663E">
        <w:rPr>
          <w:rFonts w:ascii="Arial Narrow" w:hAnsi="Arial Narrow" w:cs="Arial"/>
          <w:szCs w:val="24"/>
          <w:u w:val="single"/>
        </w:rPr>
        <w:t>Kamera kolorowa (dualna z oświetlaczem, do stosowania na zewnątrz)</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Przetwornik: 1/3" SONY CMOS EXMOR 1,3MP; Rozdzielczość horyzontalna: 800TVL (kolor) / 850TVL (B/W), Czułość: 0 Lux/F2.0 (wł. IR), Ilość pikseli: 1280(H) × 960(V),</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Obiektyw zmienno ogniskowy 2,8-12mm F1.4, zewnętrzna regulacja obiektywu; Funkcja dualna mechaniczny filtr (ICR), Automatyczna funkcja poprawiająca dynamikę kamery D-WDR, Cyfrowa redukcja szumów 2D-DNR, Funkcje AGC, AES, Promiennik podczerwieni o zasięgu do 35m, Szyba dzielona z </w:t>
      </w:r>
      <w:r w:rsidRPr="00BF663E">
        <w:rPr>
          <w:rFonts w:ascii="Arial Narrow" w:hAnsi="Arial Narrow" w:cs="Arial"/>
          <w:sz w:val="24"/>
          <w:szCs w:val="24"/>
        </w:rPr>
        <w:lastRenderedPageBreak/>
        <w:t>kołnierzem oddzielającym promiennik od obiektywu, Uchwyt 3D z przepustem kablowym, Obudowa zewnętrzna IP66, Zasilanie 12VDC.</w:t>
      </w:r>
    </w:p>
    <w:p w:rsidR="0086358E" w:rsidRPr="00BF663E" w:rsidRDefault="0086358E" w:rsidP="0086358E">
      <w:pPr>
        <w:pStyle w:val="Nagwek2"/>
        <w:rPr>
          <w:rFonts w:ascii="Arial Narrow" w:hAnsi="Arial Narrow" w:cs="Arial"/>
          <w:i w:val="0"/>
          <w:sz w:val="24"/>
          <w:szCs w:val="24"/>
        </w:rPr>
      </w:pPr>
      <w:r w:rsidRPr="00BF663E">
        <w:rPr>
          <w:rFonts w:ascii="Arial Narrow" w:hAnsi="Arial Narrow" w:cs="Arial"/>
          <w:i w:val="0"/>
          <w:sz w:val="24"/>
          <w:szCs w:val="24"/>
        </w:rPr>
        <w:t>3.1.4. Struktura okablowania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Okablowanie systemu wykonane wg następujących zasad:</w:t>
      </w:r>
    </w:p>
    <w:p w:rsidR="0086358E" w:rsidRPr="00BF663E" w:rsidRDefault="0086358E" w:rsidP="00764609">
      <w:pPr>
        <w:pStyle w:val="Bezodstpw"/>
        <w:widowControl w:val="0"/>
        <w:numPr>
          <w:ilvl w:val="0"/>
          <w:numId w:val="8"/>
        </w:numPr>
        <w:autoSpaceDE w:val="0"/>
        <w:autoSpaceDN w:val="0"/>
        <w:adjustRightInd w:val="0"/>
        <w:rPr>
          <w:rFonts w:ascii="Arial Narrow" w:hAnsi="Arial Narrow" w:cs="Arial"/>
          <w:snapToGrid w:val="0"/>
          <w:sz w:val="24"/>
          <w:szCs w:val="24"/>
        </w:rPr>
      </w:pPr>
      <w:r w:rsidRPr="00BF663E">
        <w:rPr>
          <w:rFonts w:ascii="Arial Narrow" w:hAnsi="Arial Narrow" w:cs="Arial"/>
          <w:snapToGrid w:val="0"/>
          <w:sz w:val="24"/>
          <w:szCs w:val="24"/>
        </w:rPr>
        <w:t>zasilanie kamer napięciem 12V za pośrednictwem zasilaczy z obwodów UPS, urządzenia w szafie CCTV- napięcie gwarantowane z UPS;</w:t>
      </w:r>
    </w:p>
    <w:p w:rsidR="0086358E" w:rsidRPr="00BF663E" w:rsidRDefault="0086358E" w:rsidP="00764609">
      <w:pPr>
        <w:widowControl w:val="0"/>
        <w:numPr>
          <w:ilvl w:val="0"/>
          <w:numId w:val="8"/>
        </w:numPr>
        <w:jc w:val="both"/>
        <w:rPr>
          <w:rFonts w:ascii="Arial Narrow" w:hAnsi="Arial Narrow" w:cs="Arial"/>
          <w:snapToGrid w:val="0"/>
          <w:sz w:val="24"/>
          <w:szCs w:val="24"/>
        </w:rPr>
      </w:pPr>
      <w:r w:rsidRPr="00BF663E">
        <w:rPr>
          <w:rFonts w:ascii="Arial Narrow" w:hAnsi="Arial Narrow" w:cs="Arial"/>
          <w:snapToGrid w:val="0"/>
          <w:sz w:val="24"/>
          <w:szCs w:val="24"/>
        </w:rPr>
        <w:t>tory sygnałowe kamer zewnętrznych zabezpieczone odgromnikami (przy kamerach oraz rejestratorze w szafie CCTV);</w:t>
      </w:r>
    </w:p>
    <w:p w:rsidR="0086358E" w:rsidRPr="00BF663E" w:rsidRDefault="0086358E" w:rsidP="0086358E">
      <w:pPr>
        <w:pStyle w:val="Nagwek2"/>
        <w:rPr>
          <w:rFonts w:ascii="Arial Narrow" w:hAnsi="Arial Narrow" w:cs="Arial"/>
          <w:i w:val="0"/>
          <w:sz w:val="24"/>
          <w:szCs w:val="24"/>
        </w:rPr>
      </w:pPr>
      <w:r w:rsidRPr="00BF663E">
        <w:rPr>
          <w:rFonts w:ascii="Arial Narrow" w:hAnsi="Arial Narrow" w:cs="Arial"/>
          <w:i w:val="0"/>
          <w:sz w:val="24"/>
          <w:szCs w:val="24"/>
        </w:rPr>
        <w:t>3.1.5. Konserwacja i eksploatacja</w:t>
      </w:r>
    </w:p>
    <w:p w:rsidR="0086358E" w:rsidRPr="00BF663E" w:rsidRDefault="0086358E" w:rsidP="0086358E">
      <w:pPr>
        <w:jc w:val="both"/>
        <w:rPr>
          <w:rFonts w:ascii="Arial Narrow" w:hAnsi="Arial Narrow" w:cs="Arial"/>
          <w:sz w:val="24"/>
          <w:szCs w:val="24"/>
        </w:rPr>
      </w:pPr>
      <w:r w:rsidRPr="00BF663E">
        <w:rPr>
          <w:rFonts w:ascii="Arial Narrow" w:hAnsi="Arial Narrow" w:cs="Arial"/>
          <w:sz w:val="24"/>
          <w:szCs w:val="24"/>
        </w:rPr>
        <w:t>Należy wykonywać okresowe przeglądy działania elementów systemu. Czyścić elementy optyczne kamer i obudów - zalecane co 6 miesięcy. Dokonywać okresowej konserwacji urządzeń. Celowe jest zlecenie konserwacji i naprawę  systemu firmie instalującej  i obsługującej system ze względu na znajomość systemu oraz udzielone gwarancje.</w:t>
      </w:r>
    </w:p>
    <w:p w:rsidR="00BF663E" w:rsidRDefault="00BF663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3.2. Instalacja sygnalizacji włamania i napadu</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Centrala alarmowa będzie zasilana z wewnętrznego zasilacza sieciowego</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 napięciem  24 V DC. Zasilacz sieciowy pracuje na napięciu sieciowym 230 V/ 50Hz  prądu zmiennego.</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Zasilacz sieciowy posiada wydajność prądową 10 A  - jest to niezbędne do utrzymania odpowiedniego poziomu naładowania baterii akumulatorów zasilania awaryjnego. Zasilacz należy podłączyć do  tablicy elektrycznej przewodem HDGs 3 x 2,5 mm</w:t>
      </w:r>
      <w:r w:rsidRPr="00BF663E">
        <w:rPr>
          <w:rFonts w:ascii="Arial Narrow" w:hAnsi="Arial Narrow" w:cs="Arial"/>
          <w:sz w:val="24"/>
          <w:szCs w:val="24"/>
          <w:vertAlign w:val="superscript"/>
        </w:rPr>
        <w:t xml:space="preserve">2  </w:t>
      </w:r>
      <w:r w:rsidRPr="00BF663E">
        <w:rPr>
          <w:rFonts w:ascii="Arial Narrow" w:hAnsi="Arial Narrow" w:cs="Arial"/>
          <w:sz w:val="24"/>
          <w:szCs w:val="24"/>
        </w:rPr>
        <w:t xml:space="preserve">do wydzielonego obwodu zabezpieczonego własnym bezpiecznikiem (zgodnie z IEC).W projekcie przewidziano zasilanie centrali SWiN.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System sygnalizacji włamaniowej i napadowej składać się będzie z:</w:t>
      </w:r>
    </w:p>
    <w:p w:rsidR="0086358E" w:rsidRPr="00BF663E" w:rsidRDefault="0086358E" w:rsidP="00764609">
      <w:pPr>
        <w:pStyle w:val="Bezodstpw"/>
        <w:numPr>
          <w:ilvl w:val="0"/>
          <w:numId w:val="12"/>
        </w:numPr>
        <w:rPr>
          <w:rFonts w:ascii="Arial Narrow" w:hAnsi="Arial Narrow" w:cs="Arial"/>
          <w:sz w:val="24"/>
          <w:szCs w:val="24"/>
        </w:rPr>
      </w:pPr>
      <w:r w:rsidRPr="00BF663E">
        <w:rPr>
          <w:rFonts w:ascii="Arial Narrow" w:hAnsi="Arial Narrow" w:cs="Arial"/>
          <w:sz w:val="24"/>
          <w:szCs w:val="24"/>
        </w:rPr>
        <w:t xml:space="preserve">centralki mikroprocesorowej adresowalnej z zasilaniem awaryjnym </w:t>
      </w:r>
    </w:p>
    <w:p w:rsidR="0086358E" w:rsidRPr="00BF663E" w:rsidRDefault="0086358E" w:rsidP="00764609">
      <w:pPr>
        <w:pStyle w:val="Bezodstpw"/>
        <w:numPr>
          <w:ilvl w:val="0"/>
          <w:numId w:val="12"/>
        </w:numPr>
        <w:rPr>
          <w:rFonts w:ascii="Arial Narrow" w:hAnsi="Arial Narrow" w:cs="Arial"/>
          <w:sz w:val="24"/>
          <w:szCs w:val="24"/>
        </w:rPr>
      </w:pPr>
      <w:r w:rsidRPr="00BF663E">
        <w:rPr>
          <w:rFonts w:ascii="Arial Narrow" w:hAnsi="Arial Narrow" w:cs="Arial"/>
          <w:sz w:val="24"/>
          <w:szCs w:val="24"/>
        </w:rPr>
        <w:t xml:space="preserve">czujników pasywnej podczerwieni </w:t>
      </w:r>
    </w:p>
    <w:p w:rsidR="0086358E" w:rsidRPr="00BF663E" w:rsidRDefault="0086358E" w:rsidP="00764609">
      <w:pPr>
        <w:pStyle w:val="Bezodstpw"/>
        <w:numPr>
          <w:ilvl w:val="0"/>
          <w:numId w:val="12"/>
        </w:numPr>
        <w:rPr>
          <w:rFonts w:ascii="Arial Narrow" w:hAnsi="Arial Narrow" w:cs="Arial"/>
          <w:sz w:val="24"/>
          <w:szCs w:val="24"/>
        </w:rPr>
      </w:pPr>
      <w:r w:rsidRPr="00BF663E">
        <w:rPr>
          <w:rFonts w:ascii="Arial Narrow" w:hAnsi="Arial Narrow" w:cs="Arial"/>
          <w:sz w:val="24"/>
          <w:szCs w:val="24"/>
        </w:rPr>
        <w:t>szyfratorów kodowych,</w:t>
      </w:r>
    </w:p>
    <w:p w:rsidR="0086358E" w:rsidRPr="00BF663E" w:rsidRDefault="0086358E" w:rsidP="00764609">
      <w:pPr>
        <w:pStyle w:val="Bezodstpw"/>
        <w:numPr>
          <w:ilvl w:val="0"/>
          <w:numId w:val="12"/>
        </w:numPr>
        <w:rPr>
          <w:rFonts w:ascii="Arial Narrow" w:hAnsi="Arial Narrow" w:cs="Arial"/>
          <w:sz w:val="24"/>
          <w:szCs w:val="24"/>
        </w:rPr>
      </w:pPr>
      <w:r w:rsidRPr="00BF663E">
        <w:rPr>
          <w:rFonts w:ascii="Arial Narrow" w:hAnsi="Arial Narrow" w:cs="Arial"/>
          <w:snapToGrid w:val="0"/>
          <w:sz w:val="24"/>
          <w:szCs w:val="24"/>
        </w:rPr>
        <w:t>sygnalizatorów optyczno-akustycznych</w:t>
      </w:r>
    </w:p>
    <w:p w:rsidR="0086358E" w:rsidRPr="00BF663E" w:rsidRDefault="0086358E" w:rsidP="00764609">
      <w:pPr>
        <w:pStyle w:val="Bezodstpw"/>
        <w:numPr>
          <w:ilvl w:val="0"/>
          <w:numId w:val="12"/>
        </w:numPr>
        <w:rPr>
          <w:rFonts w:ascii="Arial Narrow" w:hAnsi="Arial Narrow" w:cs="Arial"/>
          <w:sz w:val="24"/>
          <w:szCs w:val="24"/>
        </w:rPr>
      </w:pPr>
      <w:r w:rsidRPr="00BF663E">
        <w:rPr>
          <w:rFonts w:ascii="Arial Narrow" w:hAnsi="Arial Narrow" w:cs="Arial"/>
          <w:sz w:val="24"/>
          <w:szCs w:val="24"/>
        </w:rPr>
        <w:t xml:space="preserve">okablowania.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Kable będą miedziane, wieloparowe w ekranie typu telefonicznego. Centralka jest  zlokalizowana w  przedsionku na poz. parteru.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Czujki pasywnej podczerwieni należy zamontować w pomieszczeniach. Przewiduje się czytniki z szyfratorami kodowanymi  w podtynkowych obudowach.  Wykonanie prac systemu sygnalizacji alarmowej włamania i napadu należy zlecić firmie specjalistycznej . </w:t>
      </w:r>
    </w:p>
    <w:p w:rsidR="0086358E" w:rsidRPr="00BF663E" w:rsidRDefault="0086358E" w:rsidP="0086358E">
      <w:pPr>
        <w:jc w:val="both"/>
        <w:rPr>
          <w:rFonts w:ascii="Arial Narrow" w:hAnsi="Arial Narrow" w:cs="Arial"/>
          <w:sz w:val="24"/>
          <w:szCs w:val="24"/>
        </w:rPr>
      </w:pPr>
      <w:r w:rsidRPr="00BF663E">
        <w:rPr>
          <w:rFonts w:ascii="Arial Narrow" w:hAnsi="Arial Narrow" w:cs="Arial"/>
          <w:b/>
          <w:sz w:val="24"/>
          <w:szCs w:val="24"/>
        </w:rPr>
        <w:t xml:space="preserve">Ponadto należy do systemu instalacji alarmowej podłączyć czujkę ADR-20R jest to czujka dymu typu rozproszeniowego i jest przeznaczona do wykrywania dymu pojawiającego się w pierwszej fazie pożaru. </w:t>
      </w:r>
      <w:r w:rsidRPr="00BF663E">
        <w:rPr>
          <w:rFonts w:ascii="Arial Narrow" w:hAnsi="Arial Narrow" w:cs="Arial"/>
          <w:sz w:val="24"/>
          <w:szCs w:val="24"/>
        </w:rPr>
        <w:t>Wykrycie dymu czujka sygnalizuje optycznie i akustycznie oraz przełącza przekaźnik alarmowy , przekazując sygnał do centrali sygnalizacji włamania</w:t>
      </w:r>
    </w:p>
    <w:p w:rsidR="000F06B9" w:rsidRDefault="000F06B9"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3.3. Instalacja dostępu do sieci bezprzewodowej</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Inwestor we własnym zakresie zakupi i uruchomi reapitery WiFi  włączane do zwykłych gniazd elektrycznych 230V,16A </w:t>
      </w:r>
      <w:r w:rsidR="00BF663E">
        <w:rPr>
          <w:rFonts w:ascii="Arial Narrow" w:hAnsi="Arial Narrow" w:cs="Arial"/>
          <w:sz w:val="24"/>
          <w:szCs w:val="24"/>
        </w:rPr>
        <w:t>.</w:t>
      </w:r>
      <w:r w:rsidRPr="00BF663E">
        <w:rPr>
          <w:rFonts w:ascii="Arial Narrow" w:hAnsi="Arial Narrow" w:cs="Arial"/>
          <w:sz w:val="24"/>
          <w:szCs w:val="24"/>
        </w:rPr>
        <w:t xml:space="preserve"> </w:t>
      </w:r>
    </w:p>
    <w:p w:rsidR="0086358E" w:rsidRDefault="0086358E" w:rsidP="0086358E">
      <w:pPr>
        <w:jc w:val="both"/>
        <w:rPr>
          <w:rFonts w:ascii="Arial Narrow" w:hAnsi="Arial Narrow" w:cs="Arial"/>
          <w:bCs/>
          <w:sz w:val="24"/>
          <w:szCs w:val="24"/>
        </w:rPr>
      </w:pPr>
      <w:r w:rsidRPr="00BF663E">
        <w:rPr>
          <w:rFonts w:ascii="Arial Narrow" w:hAnsi="Arial Narrow" w:cs="Arial"/>
          <w:bCs/>
          <w:sz w:val="24"/>
          <w:szCs w:val="24"/>
        </w:rPr>
        <w:t>W takim przypadku nie jest potrzebna dodatkowa infrastruktura. Inwestor nie przewiduje zainstalowanie gniazd RJ.</w:t>
      </w:r>
    </w:p>
    <w:p w:rsidR="000F06B9" w:rsidRPr="00BF663E" w:rsidRDefault="000F06B9" w:rsidP="0086358E">
      <w:pPr>
        <w:jc w:val="both"/>
        <w:rPr>
          <w:rFonts w:ascii="Arial Narrow" w:hAnsi="Arial Narrow" w:cs="Arial"/>
          <w:bCs/>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4.   Obliczenia techniczne</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 xml:space="preserve">4.1   Zestawienie mocy  zainstalowanej i zapotrzebowanej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2197"/>
        <w:gridCol w:w="1842"/>
        <w:gridCol w:w="1843"/>
        <w:gridCol w:w="2126"/>
        <w:gridCol w:w="851"/>
      </w:tblGrid>
      <w:tr w:rsidR="0086358E" w:rsidRPr="00BF663E" w:rsidTr="00761984">
        <w:trPr>
          <w:trHeight w:val="564"/>
        </w:trPr>
        <w:tc>
          <w:tcPr>
            <w:tcW w:w="567" w:type="dxa"/>
            <w:tcBorders>
              <w:top w:val="double" w:sz="4" w:space="0" w:color="auto"/>
              <w:bottom w:val="double" w:sz="4" w:space="0" w:color="auto"/>
            </w:tcBorders>
          </w:tcPr>
          <w:p w:rsidR="0086358E" w:rsidRPr="00BF663E" w:rsidRDefault="0086358E" w:rsidP="00761984">
            <w:pPr>
              <w:pStyle w:val="Bezodstpw"/>
              <w:rPr>
                <w:rFonts w:ascii="Arial Narrow" w:hAnsi="Arial Narrow" w:cs="Arial"/>
                <w:b/>
                <w:sz w:val="24"/>
                <w:szCs w:val="24"/>
              </w:rPr>
            </w:pPr>
            <w:r w:rsidRPr="00BF663E">
              <w:rPr>
                <w:rFonts w:ascii="Arial Narrow" w:hAnsi="Arial Narrow" w:cs="Arial"/>
                <w:b/>
                <w:sz w:val="24"/>
                <w:szCs w:val="24"/>
              </w:rPr>
              <w:t>LP</w:t>
            </w:r>
          </w:p>
        </w:tc>
        <w:tc>
          <w:tcPr>
            <w:tcW w:w="2197" w:type="dxa"/>
            <w:tcBorders>
              <w:top w:val="double" w:sz="4" w:space="0" w:color="auto"/>
              <w:bottom w:val="double" w:sz="4" w:space="0" w:color="auto"/>
            </w:tcBorders>
          </w:tcPr>
          <w:p w:rsidR="0086358E" w:rsidRPr="00BF663E" w:rsidRDefault="0086358E" w:rsidP="00761984">
            <w:pPr>
              <w:pStyle w:val="Bezodstpw"/>
              <w:jc w:val="center"/>
              <w:rPr>
                <w:rFonts w:ascii="Arial Narrow" w:hAnsi="Arial Narrow" w:cs="Arial"/>
                <w:b/>
                <w:sz w:val="24"/>
                <w:szCs w:val="24"/>
              </w:rPr>
            </w:pPr>
            <w:r w:rsidRPr="00BF663E">
              <w:rPr>
                <w:rFonts w:ascii="Arial Narrow" w:hAnsi="Arial Narrow" w:cs="Arial"/>
                <w:b/>
                <w:sz w:val="24"/>
                <w:szCs w:val="24"/>
              </w:rPr>
              <w:t>Wyszczególnienie</w:t>
            </w:r>
          </w:p>
        </w:tc>
        <w:tc>
          <w:tcPr>
            <w:tcW w:w="1842" w:type="dxa"/>
            <w:tcBorders>
              <w:top w:val="double" w:sz="4" w:space="0" w:color="auto"/>
              <w:bottom w:val="double" w:sz="4" w:space="0" w:color="auto"/>
            </w:tcBorders>
          </w:tcPr>
          <w:p w:rsidR="0086358E" w:rsidRPr="00BF663E" w:rsidRDefault="0086358E" w:rsidP="00761984">
            <w:pPr>
              <w:pStyle w:val="Bezodstpw"/>
              <w:jc w:val="center"/>
              <w:rPr>
                <w:rFonts w:ascii="Arial Narrow" w:hAnsi="Arial Narrow" w:cs="Arial"/>
                <w:b/>
                <w:sz w:val="24"/>
                <w:szCs w:val="24"/>
              </w:rPr>
            </w:pPr>
            <w:r w:rsidRPr="00BF663E">
              <w:rPr>
                <w:rFonts w:ascii="Arial Narrow" w:hAnsi="Arial Narrow" w:cs="Arial"/>
                <w:b/>
                <w:sz w:val="24"/>
                <w:szCs w:val="24"/>
              </w:rPr>
              <w:t>Moc zainstalowana</w:t>
            </w:r>
          </w:p>
          <w:p w:rsidR="0086358E" w:rsidRPr="00BF663E" w:rsidRDefault="0086358E" w:rsidP="00761984">
            <w:pPr>
              <w:pStyle w:val="Bezodstpw"/>
              <w:jc w:val="center"/>
              <w:rPr>
                <w:rFonts w:ascii="Arial Narrow" w:hAnsi="Arial Narrow" w:cs="Arial"/>
                <w:b/>
                <w:sz w:val="24"/>
                <w:szCs w:val="24"/>
              </w:rPr>
            </w:pPr>
            <w:r w:rsidRPr="00BF663E">
              <w:rPr>
                <w:rFonts w:ascii="Arial Narrow" w:hAnsi="Arial Narrow" w:cs="Arial"/>
                <w:b/>
                <w:sz w:val="24"/>
                <w:szCs w:val="24"/>
              </w:rPr>
              <w:t>Pi /kW/</w:t>
            </w:r>
          </w:p>
        </w:tc>
        <w:tc>
          <w:tcPr>
            <w:tcW w:w="1843" w:type="dxa"/>
            <w:tcBorders>
              <w:top w:val="double" w:sz="4" w:space="0" w:color="auto"/>
              <w:bottom w:val="double" w:sz="4" w:space="0" w:color="auto"/>
            </w:tcBorders>
          </w:tcPr>
          <w:p w:rsidR="0086358E" w:rsidRPr="00BF663E" w:rsidRDefault="0086358E" w:rsidP="00761984">
            <w:pPr>
              <w:pStyle w:val="Bezodstpw"/>
              <w:rPr>
                <w:rFonts w:ascii="Arial Narrow" w:hAnsi="Arial Narrow" w:cs="Arial"/>
                <w:b/>
                <w:sz w:val="24"/>
                <w:szCs w:val="24"/>
              </w:rPr>
            </w:pPr>
            <w:r w:rsidRPr="00BF663E">
              <w:rPr>
                <w:rFonts w:ascii="Arial Narrow" w:hAnsi="Arial Narrow" w:cs="Arial"/>
                <w:b/>
                <w:sz w:val="24"/>
                <w:szCs w:val="24"/>
              </w:rPr>
              <w:t>Współczynnik</w:t>
            </w:r>
          </w:p>
          <w:p w:rsidR="0086358E" w:rsidRPr="00BF663E" w:rsidRDefault="0086358E" w:rsidP="00761984">
            <w:pPr>
              <w:pStyle w:val="Bezodstpw"/>
              <w:rPr>
                <w:rFonts w:ascii="Arial Narrow" w:hAnsi="Arial Narrow" w:cs="Arial"/>
                <w:b/>
                <w:sz w:val="24"/>
                <w:szCs w:val="24"/>
              </w:rPr>
            </w:pPr>
            <w:r w:rsidRPr="00BF663E">
              <w:rPr>
                <w:rFonts w:ascii="Arial Narrow" w:hAnsi="Arial Narrow" w:cs="Arial"/>
                <w:b/>
                <w:sz w:val="24"/>
                <w:szCs w:val="24"/>
              </w:rPr>
              <w:t>jednoczesności</w:t>
            </w:r>
          </w:p>
          <w:p w:rsidR="0086358E" w:rsidRPr="00BF663E" w:rsidRDefault="0086358E" w:rsidP="00761984">
            <w:pPr>
              <w:pStyle w:val="Bezodstpw"/>
              <w:jc w:val="center"/>
              <w:rPr>
                <w:rFonts w:ascii="Arial Narrow" w:hAnsi="Arial Narrow" w:cs="Arial"/>
                <w:b/>
                <w:sz w:val="24"/>
                <w:szCs w:val="24"/>
              </w:rPr>
            </w:pPr>
            <w:r w:rsidRPr="00BF663E">
              <w:rPr>
                <w:rFonts w:ascii="Arial Narrow" w:hAnsi="Arial Narrow" w:cs="Arial"/>
                <w:b/>
                <w:sz w:val="24"/>
                <w:szCs w:val="24"/>
              </w:rPr>
              <w:t>kj</w:t>
            </w:r>
          </w:p>
        </w:tc>
        <w:tc>
          <w:tcPr>
            <w:tcW w:w="2126" w:type="dxa"/>
            <w:tcBorders>
              <w:top w:val="double" w:sz="4" w:space="0" w:color="auto"/>
              <w:bottom w:val="double" w:sz="4" w:space="0" w:color="auto"/>
            </w:tcBorders>
          </w:tcPr>
          <w:p w:rsidR="0086358E" w:rsidRPr="00BF663E" w:rsidRDefault="0086358E" w:rsidP="00761984">
            <w:pPr>
              <w:pStyle w:val="Bezodstpw"/>
              <w:jc w:val="center"/>
              <w:rPr>
                <w:rFonts w:ascii="Arial Narrow" w:hAnsi="Arial Narrow" w:cs="Arial"/>
                <w:b/>
                <w:sz w:val="24"/>
                <w:szCs w:val="24"/>
              </w:rPr>
            </w:pPr>
            <w:r w:rsidRPr="00BF663E">
              <w:rPr>
                <w:rFonts w:ascii="Arial Narrow" w:hAnsi="Arial Narrow" w:cs="Arial"/>
                <w:b/>
                <w:sz w:val="24"/>
                <w:szCs w:val="24"/>
              </w:rPr>
              <w:t>Moc zapotrzebowana</w:t>
            </w:r>
          </w:p>
          <w:p w:rsidR="0086358E" w:rsidRPr="00BF663E" w:rsidRDefault="0086358E" w:rsidP="00761984">
            <w:pPr>
              <w:pStyle w:val="Bezodstpw"/>
              <w:jc w:val="center"/>
              <w:rPr>
                <w:rFonts w:ascii="Arial Narrow" w:hAnsi="Arial Narrow" w:cs="Arial"/>
                <w:b/>
                <w:sz w:val="24"/>
                <w:szCs w:val="24"/>
              </w:rPr>
            </w:pPr>
            <w:r w:rsidRPr="00BF663E">
              <w:rPr>
                <w:rFonts w:ascii="Arial Narrow" w:hAnsi="Arial Narrow" w:cs="Arial"/>
                <w:b/>
                <w:sz w:val="24"/>
                <w:szCs w:val="24"/>
              </w:rPr>
              <w:t>Pz /kW/</w:t>
            </w:r>
          </w:p>
        </w:tc>
        <w:tc>
          <w:tcPr>
            <w:tcW w:w="851" w:type="dxa"/>
            <w:tcBorders>
              <w:top w:val="double" w:sz="4" w:space="0" w:color="auto"/>
              <w:bottom w:val="double" w:sz="4" w:space="0" w:color="auto"/>
            </w:tcBorders>
          </w:tcPr>
          <w:p w:rsidR="0086358E" w:rsidRPr="00BF663E" w:rsidRDefault="0086358E" w:rsidP="00761984">
            <w:pPr>
              <w:pStyle w:val="Bezodstpw"/>
              <w:rPr>
                <w:rFonts w:ascii="Arial Narrow" w:hAnsi="Arial Narrow" w:cs="Arial"/>
                <w:b/>
                <w:sz w:val="24"/>
                <w:szCs w:val="24"/>
              </w:rPr>
            </w:pPr>
            <w:r w:rsidRPr="00BF663E">
              <w:rPr>
                <w:rFonts w:ascii="Arial Narrow" w:hAnsi="Arial Narrow" w:cs="Arial"/>
                <w:b/>
                <w:sz w:val="24"/>
                <w:szCs w:val="24"/>
              </w:rPr>
              <w:t>Uwagi</w:t>
            </w:r>
          </w:p>
          <w:p w:rsidR="0086358E" w:rsidRPr="00BF663E" w:rsidRDefault="0086358E" w:rsidP="00761984">
            <w:pPr>
              <w:pStyle w:val="Bezodstpw"/>
              <w:rPr>
                <w:rFonts w:ascii="Arial Narrow" w:hAnsi="Arial Narrow" w:cs="Arial"/>
                <w:b/>
                <w:sz w:val="24"/>
                <w:szCs w:val="24"/>
              </w:rPr>
            </w:pPr>
          </w:p>
        </w:tc>
      </w:tr>
      <w:tr w:rsidR="0086358E" w:rsidRPr="00BF663E" w:rsidTr="00761984">
        <w:trPr>
          <w:trHeight w:val="241"/>
        </w:trPr>
        <w:tc>
          <w:tcPr>
            <w:tcW w:w="567" w:type="dxa"/>
            <w:tcBorders>
              <w:top w:val="double" w:sz="4" w:space="0" w:color="auto"/>
              <w:bottom w:val="double" w:sz="4" w:space="0" w:color="auto"/>
            </w:tcBorders>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lastRenderedPageBreak/>
              <w:t>1</w:t>
            </w:r>
          </w:p>
        </w:tc>
        <w:tc>
          <w:tcPr>
            <w:tcW w:w="2197" w:type="dxa"/>
            <w:tcBorders>
              <w:top w:val="double" w:sz="4" w:space="0" w:color="auto"/>
              <w:bottom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2</w:t>
            </w:r>
          </w:p>
        </w:tc>
        <w:tc>
          <w:tcPr>
            <w:tcW w:w="1842" w:type="dxa"/>
            <w:tcBorders>
              <w:top w:val="double" w:sz="4" w:space="0" w:color="auto"/>
              <w:bottom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3</w:t>
            </w:r>
          </w:p>
        </w:tc>
        <w:tc>
          <w:tcPr>
            <w:tcW w:w="1843" w:type="dxa"/>
            <w:tcBorders>
              <w:top w:val="double" w:sz="4" w:space="0" w:color="auto"/>
              <w:bottom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4</w:t>
            </w:r>
          </w:p>
        </w:tc>
        <w:tc>
          <w:tcPr>
            <w:tcW w:w="2126" w:type="dxa"/>
            <w:tcBorders>
              <w:top w:val="double" w:sz="4" w:space="0" w:color="auto"/>
              <w:bottom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5</w:t>
            </w:r>
          </w:p>
        </w:tc>
        <w:tc>
          <w:tcPr>
            <w:tcW w:w="851" w:type="dxa"/>
            <w:tcBorders>
              <w:top w:val="double" w:sz="4" w:space="0" w:color="auto"/>
              <w:bottom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6</w:t>
            </w:r>
          </w:p>
        </w:tc>
      </w:tr>
      <w:tr w:rsidR="0086358E" w:rsidRPr="00BF663E" w:rsidTr="00761984">
        <w:trPr>
          <w:trHeight w:val="250"/>
        </w:trPr>
        <w:tc>
          <w:tcPr>
            <w:tcW w:w="567" w:type="dxa"/>
            <w:tcBorders>
              <w:top w:val="double" w:sz="4" w:space="0" w:color="auto"/>
            </w:tcBorders>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1</w:t>
            </w:r>
          </w:p>
        </w:tc>
        <w:tc>
          <w:tcPr>
            <w:tcW w:w="2197" w:type="dxa"/>
            <w:tcBorders>
              <w:top w:val="double" w:sz="4" w:space="0" w:color="auto"/>
            </w:tcBorders>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Oświetlenie</w:t>
            </w:r>
          </w:p>
        </w:tc>
        <w:tc>
          <w:tcPr>
            <w:tcW w:w="1842" w:type="dxa"/>
            <w:tcBorders>
              <w:top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 xml:space="preserve"> 6,0</w:t>
            </w:r>
          </w:p>
        </w:tc>
        <w:tc>
          <w:tcPr>
            <w:tcW w:w="1843" w:type="dxa"/>
            <w:tcBorders>
              <w:top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0,7</w:t>
            </w:r>
          </w:p>
        </w:tc>
        <w:tc>
          <w:tcPr>
            <w:tcW w:w="2126" w:type="dxa"/>
            <w:tcBorders>
              <w:top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 xml:space="preserve"> 4,2</w:t>
            </w:r>
          </w:p>
        </w:tc>
        <w:tc>
          <w:tcPr>
            <w:tcW w:w="851" w:type="dxa"/>
            <w:tcBorders>
              <w:top w:val="double" w:sz="4" w:space="0" w:color="auto"/>
            </w:tcBorders>
          </w:tcPr>
          <w:p w:rsidR="0086358E" w:rsidRPr="00BF663E" w:rsidRDefault="0086358E" w:rsidP="00761984">
            <w:pPr>
              <w:pStyle w:val="Bezodstpw"/>
              <w:rPr>
                <w:rFonts w:ascii="Arial Narrow" w:hAnsi="Arial Narrow" w:cs="Arial"/>
                <w:b/>
                <w:sz w:val="24"/>
                <w:szCs w:val="24"/>
              </w:rPr>
            </w:pPr>
            <w:r w:rsidRPr="00BF663E">
              <w:rPr>
                <w:rFonts w:ascii="Arial Narrow" w:hAnsi="Arial Narrow" w:cs="Arial"/>
                <w:sz w:val="24"/>
                <w:szCs w:val="24"/>
              </w:rPr>
              <w:t xml:space="preserve"> </w:t>
            </w:r>
          </w:p>
        </w:tc>
      </w:tr>
      <w:tr w:rsidR="0086358E" w:rsidRPr="00BF663E" w:rsidTr="00761984">
        <w:trPr>
          <w:trHeight w:val="274"/>
        </w:trPr>
        <w:tc>
          <w:tcPr>
            <w:tcW w:w="567" w:type="dxa"/>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2</w:t>
            </w:r>
          </w:p>
        </w:tc>
        <w:tc>
          <w:tcPr>
            <w:tcW w:w="2197" w:type="dxa"/>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Siła i gniazda wtyczkowe</w:t>
            </w:r>
          </w:p>
        </w:tc>
        <w:tc>
          <w:tcPr>
            <w:tcW w:w="1842"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60,0</w:t>
            </w:r>
          </w:p>
        </w:tc>
        <w:tc>
          <w:tcPr>
            <w:tcW w:w="1843"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0,4</w:t>
            </w:r>
          </w:p>
        </w:tc>
        <w:tc>
          <w:tcPr>
            <w:tcW w:w="2126" w:type="dxa"/>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24,0</w:t>
            </w:r>
          </w:p>
        </w:tc>
        <w:tc>
          <w:tcPr>
            <w:tcW w:w="851" w:type="dxa"/>
          </w:tcPr>
          <w:p w:rsidR="0086358E" w:rsidRPr="00BF663E" w:rsidRDefault="0086358E" w:rsidP="00761984">
            <w:pPr>
              <w:pStyle w:val="Bezodstpw"/>
              <w:rPr>
                <w:rFonts w:ascii="Arial Narrow" w:hAnsi="Arial Narrow" w:cs="Arial"/>
                <w:sz w:val="24"/>
                <w:szCs w:val="24"/>
              </w:rPr>
            </w:pPr>
          </w:p>
        </w:tc>
      </w:tr>
      <w:tr w:rsidR="0086358E" w:rsidRPr="00BF663E" w:rsidTr="00761984">
        <w:trPr>
          <w:trHeight w:val="278"/>
        </w:trPr>
        <w:tc>
          <w:tcPr>
            <w:tcW w:w="567" w:type="dxa"/>
            <w:tcBorders>
              <w:bottom w:val="nil"/>
            </w:tcBorders>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3</w:t>
            </w:r>
          </w:p>
        </w:tc>
        <w:tc>
          <w:tcPr>
            <w:tcW w:w="2197" w:type="dxa"/>
            <w:tcBorders>
              <w:bottom w:val="nil"/>
            </w:tcBorders>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 xml:space="preserve">pompa  </w:t>
            </w:r>
          </w:p>
        </w:tc>
        <w:tc>
          <w:tcPr>
            <w:tcW w:w="1842" w:type="dxa"/>
            <w:tcBorders>
              <w:bottom w:val="nil"/>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1,5</w:t>
            </w:r>
          </w:p>
        </w:tc>
        <w:tc>
          <w:tcPr>
            <w:tcW w:w="1843" w:type="dxa"/>
            <w:tcBorders>
              <w:bottom w:val="nil"/>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1</w:t>
            </w:r>
          </w:p>
        </w:tc>
        <w:tc>
          <w:tcPr>
            <w:tcW w:w="2126" w:type="dxa"/>
            <w:tcBorders>
              <w:bottom w:val="nil"/>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 xml:space="preserve"> 1,5</w:t>
            </w:r>
          </w:p>
        </w:tc>
        <w:tc>
          <w:tcPr>
            <w:tcW w:w="851" w:type="dxa"/>
            <w:tcBorders>
              <w:bottom w:val="nil"/>
            </w:tcBorders>
          </w:tcPr>
          <w:p w:rsidR="0086358E" w:rsidRPr="00BF663E" w:rsidRDefault="0086358E" w:rsidP="00761984">
            <w:pPr>
              <w:pStyle w:val="Bezodstpw"/>
              <w:rPr>
                <w:rFonts w:ascii="Arial Narrow" w:hAnsi="Arial Narrow" w:cs="Arial"/>
                <w:sz w:val="24"/>
                <w:szCs w:val="24"/>
              </w:rPr>
            </w:pPr>
          </w:p>
        </w:tc>
      </w:tr>
      <w:tr w:rsidR="0086358E" w:rsidRPr="00BF663E" w:rsidTr="00761984">
        <w:trPr>
          <w:trHeight w:val="389"/>
        </w:trPr>
        <w:tc>
          <w:tcPr>
            <w:tcW w:w="567" w:type="dxa"/>
            <w:tcBorders>
              <w:bottom w:val="nil"/>
            </w:tcBorders>
          </w:tcPr>
          <w:p w:rsidR="0086358E" w:rsidRPr="00BF663E" w:rsidRDefault="0086358E" w:rsidP="00761984">
            <w:pPr>
              <w:pStyle w:val="Bezodstpw"/>
              <w:rPr>
                <w:rFonts w:ascii="Arial Narrow" w:hAnsi="Arial Narrow" w:cs="Arial"/>
                <w:sz w:val="24"/>
                <w:szCs w:val="24"/>
              </w:rPr>
            </w:pPr>
          </w:p>
        </w:tc>
        <w:tc>
          <w:tcPr>
            <w:tcW w:w="2197" w:type="dxa"/>
            <w:tcBorders>
              <w:bottom w:val="nil"/>
            </w:tcBorders>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Rezerwa</w:t>
            </w:r>
          </w:p>
        </w:tc>
        <w:tc>
          <w:tcPr>
            <w:tcW w:w="1842" w:type="dxa"/>
            <w:tcBorders>
              <w:bottom w:val="nil"/>
            </w:tcBorders>
          </w:tcPr>
          <w:p w:rsidR="0086358E" w:rsidRPr="00BF663E" w:rsidRDefault="0086358E" w:rsidP="00761984">
            <w:pPr>
              <w:pStyle w:val="Bezodstpw"/>
              <w:jc w:val="center"/>
              <w:rPr>
                <w:rFonts w:ascii="Arial Narrow" w:hAnsi="Arial Narrow" w:cs="Arial"/>
                <w:sz w:val="24"/>
                <w:szCs w:val="24"/>
              </w:rPr>
            </w:pPr>
          </w:p>
        </w:tc>
        <w:tc>
          <w:tcPr>
            <w:tcW w:w="1843" w:type="dxa"/>
            <w:tcBorders>
              <w:bottom w:val="nil"/>
            </w:tcBorders>
          </w:tcPr>
          <w:p w:rsidR="0086358E" w:rsidRPr="00BF663E" w:rsidRDefault="0086358E" w:rsidP="00761984">
            <w:pPr>
              <w:pStyle w:val="Bezodstpw"/>
              <w:jc w:val="center"/>
              <w:rPr>
                <w:rFonts w:ascii="Arial Narrow" w:hAnsi="Arial Narrow" w:cs="Arial"/>
                <w:sz w:val="24"/>
                <w:szCs w:val="24"/>
              </w:rPr>
            </w:pPr>
          </w:p>
        </w:tc>
        <w:tc>
          <w:tcPr>
            <w:tcW w:w="2126" w:type="dxa"/>
            <w:tcBorders>
              <w:bottom w:val="nil"/>
            </w:tcBorders>
          </w:tcPr>
          <w:p w:rsidR="0086358E" w:rsidRPr="00BF663E" w:rsidRDefault="0086358E" w:rsidP="00761984">
            <w:pPr>
              <w:pStyle w:val="Bezodstpw"/>
              <w:jc w:val="center"/>
              <w:rPr>
                <w:rFonts w:ascii="Arial Narrow" w:hAnsi="Arial Narrow" w:cs="Arial"/>
                <w:sz w:val="24"/>
                <w:szCs w:val="24"/>
              </w:rPr>
            </w:pPr>
          </w:p>
        </w:tc>
        <w:tc>
          <w:tcPr>
            <w:tcW w:w="851" w:type="dxa"/>
            <w:tcBorders>
              <w:bottom w:val="nil"/>
            </w:tcBorders>
          </w:tcPr>
          <w:p w:rsidR="0086358E" w:rsidRPr="00BF663E" w:rsidRDefault="0086358E" w:rsidP="00761984">
            <w:pPr>
              <w:pStyle w:val="Bezodstpw"/>
              <w:rPr>
                <w:rFonts w:ascii="Arial Narrow" w:hAnsi="Arial Narrow" w:cs="Arial"/>
                <w:sz w:val="24"/>
                <w:szCs w:val="24"/>
              </w:rPr>
            </w:pPr>
          </w:p>
        </w:tc>
      </w:tr>
      <w:tr w:rsidR="0086358E" w:rsidRPr="00BF663E" w:rsidTr="00761984">
        <w:trPr>
          <w:trHeight w:val="245"/>
        </w:trPr>
        <w:tc>
          <w:tcPr>
            <w:tcW w:w="567" w:type="dxa"/>
            <w:tcBorders>
              <w:top w:val="double" w:sz="4" w:space="0" w:color="auto"/>
            </w:tcBorders>
          </w:tcPr>
          <w:p w:rsidR="0086358E" w:rsidRPr="00BF663E" w:rsidRDefault="0086358E" w:rsidP="00761984">
            <w:pPr>
              <w:pStyle w:val="Bezodstpw"/>
              <w:rPr>
                <w:rFonts w:ascii="Arial Narrow" w:hAnsi="Arial Narrow" w:cs="Arial"/>
                <w:sz w:val="24"/>
                <w:szCs w:val="24"/>
              </w:rPr>
            </w:pPr>
          </w:p>
        </w:tc>
        <w:tc>
          <w:tcPr>
            <w:tcW w:w="2197" w:type="dxa"/>
            <w:tcBorders>
              <w:top w:val="double" w:sz="4" w:space="0" w:color="auto"/>
            </w:tcBorders>
          </w:tcPr>
          <w:p w:rsidR="0086358E" w:rsidRPr="00BF663E" w:rsidRDefault="0086358E" w:rsidP="00761984">
            <w:pPr>
              <w:pStyle w:val="Bezodstpw"/>
              <w:rPr>
                <w:rFonts w:ascii="Arial Narrow" w:hAnsi="Arial Narrow" w:cs="Arial"/>
                <w:sz w:val="24"/>
                <w:szCs w:val="24"/>
              </w:rPr>
            </w:pPr>
            <w:r w:rsidRPr="00BF663E">
              <w:rPr>
                <w:rFonts w:ascii="Arial Narrow" w:hAnsi="Arial Narrow" w:cs="Arial"/>
                <w:sz w:val="24"/>
                <w:szCs w:val="24"/>
              </w:rPr>
              <w:t>Razem</w:t>
            </w:r>
          </w:p>
        </w:tc>
        <w:tc>
          <w:tcPr>
            <w:tcW w:w="1842" w:type="dxa"/>
            <w:tcBorders>
              <w:top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67,5</w:t>
            </w:r>
          </w:p>
        </w:tc>
        <w:tc>
          <w:tcPr>
            <w:tcW w:w="1843" w:type="dxa"/>
            <w:tcBorders>
              <w:top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0,45</w:t>
            </w:r>
          </w:p>
        </w:tc>
        <w:tc>
          <w:tcPr>
            <w:tcW w:w="2126" w:type="dxa"/>
            <w:tcBorders>
              <w:top w:val="double" w:sz="4" w:space="0" w:color="auto"/>
            </w:tcBorders>
          </w:tcPr>
          <w:p w:rsidR="0086358E" w:rsidRPr="00BF663E" w:rsidRDefault="0086358E" w:rsidP="00761984">
            <w:pPr>
              <w:pStyle w:val="Bezodstpw"/>
              <w:jc w:val="center"/>
              <w:rPr>
                <w:rFonts w:ascii="Arial Narrow" w:hAnsi="Arial Narrow" w:cs="Arial"/>
                <w:sz w:val="24"/>
                <w:szCs w:val="24"/>
              </w:rPr>
            </w:pPr>
            <w:r w:rsidRPr="00BF663E">
              <w:rPr>
                <w:rFonts w:ascii="Arial Narrow" w:hAnsi="Arial Narrow" w:cs="Arial"/>
                <w:sz w:val="24"/>
                <w:szCs w:val="24"/>
              </w:rPr>
              <w:t>30,0</w:t>
            </w:r>
          </w:p>
        </w:tc>
        <w:tc>
          <w:tcPr>
            <w:tcW w:w="851" w:type="dxa"/>
            <w:tcBorders>
              <w:top w:val="double" w:sz="4" w:space="0" w:color="auto"/>
            </w:tcBorders>
          </w:tcPr>
          <w:p w:rsidR="0086358E" w:rsidRPr="00BF663E" w:rsidRDefault="0086358E" w:rsidP="00761984">
            <w:pPr>
              <w:pStyle w:val="Bezodstpw"/>
              <w:rPr>
                <w:rFonts w:ascii="Arial Narrow" w:hAnsi="Arial Narrow" w:cs="Arial"/>
                <w:b/>
                <w:sz w:val="24"/>
                <w:szCs w:val="24"/>
              </w:rPr>
            </w:pPr>
            <w:r w:rsidRPr="00BF663E">
              <w:rPr>
                <w:rFonts w:ascii="Arial Narrow" w:hAnsi="Arial Narrow" w:cs="Arial"/>
                <w:sz w:val="24"/>
                <w:szCs w:val="24"/>
              </w:rPr>
              <w:t xml:space="preserve"> </w:t>
            </w:r>
          </w:p>
        </w:tc>
      </w:tr>
    </w:tbl>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Uwzględniając współczynniki jednoczesności wszystkich odbiorów  moc zapotrzebowana wynosi: 25kW</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Prąd obciążenia wyniesie             Io =  38 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Zabezpieczenie przelicznikowe wynosi   Ib=40A</w:t>
      </w:r>
    </w:p>
    <w:p w:rsidR="0086358E" w:rsidRPr="00BF663E" w:rsidRDefault="0086358E" w:rsidP="0086358E">
      <w:pPr>
        <w:pStyle w:val="Bezodstpw"/>
        <w:rPr>
          <w:rFonts w:ascii="Arial Narrow" w:hAnsi="Arial Narrow" w:cs="Arial"/>
          <w:color w:val="000000"/>
          <w:sz w:val="24"/>
          <w:szCs w:val="24"/>
        </w:rPr>
      </w:pPr>
    </w:p>
    <w:p w:rsidR="0086358E" w:rsidRPr="000F06B9" w:rsidRDefault="0086358E" w:rsidP="0086358E">
      <w:pPr>
        <w:pStyle w:val="Nagwek3"/>
        <w:spacing w:before="0"/>
        <w:rPr>
          <w:rFonts w:ascii="Arial Narrow" w:hAnsi="Arial Narrow" w:cs="Arial"/>
          <w:b/>
          <w:color w:val="000000"/>
          <w:szCs w:val="24"/>
        </w:rPr>
      </w:pPr>
      <w:r w:rsidRPr="000F06B9">
        <w:rPr>
          <w:rFonts w:ascii="Arial Narrow" w:hAnsi="Arial Narrow" w:cs="Arial"/>
          <w:b/>
          <w:color w:val="000000"/>
          <w:szCs w:val="24"/>
        </w:rPr>
        <w:t>4.2  Dobór zabezpieczeń</w:t>
      </w:r>
      <w:r w:rsidRPr="000F06B9">
        <w:rPr>
          <w:rFonts w:ascii="Arial Narrow" w:hAnsi="Arial Narrow" w:cs="Arial"/>
          <w:b/>
          <w:szCs w:val="24"/>
        </w:rPr>
        <w:t xml:space="preserve"> i przewodów</w:t>
      </w:r>
    </w:p>
    <w:p w:rsidR="004136AA"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Dla zasilania podstawowego  jako zabezpieczenie przedlicznikowe główne zastosować wkładki bezpiecznikowe w wysokości  3x40 A ( zgodnie z warunkami przyłączenia wydanymi przez Tauron  Dystrybucja )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Obwody gniazd wtykowych wykonane będą przewodem YDY 3x2,5 mm</w:t>
      </w:r>
      <w:r w:rsidRPr="00BF663E">
        <w:rPr>
          <w:rFonts w:ascii="Arial Narrow" w:hAnsi="Arial Narrow" w:cs="Arial"/>
          <w:sz w:val="24"/>
          <w:szCs w:val="24"/>
          <w:vertAlign w:val="superscript"/>
        </w:rPr>
        <w:t>2</w:t>
      </w:r>
      <w:r w:rsidRPr="00BF663E">
        <w:rPr>
          <w:rFonts w:ascii="Arial Narrow" w:hAnsi="Arial Narrow" w:cs="Arial"/>
          <w:sz w:val="24"/>
          <w:szCs w:val="24"/>
        </w:rPr>
        <w:t xml:space="preserve">.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Obwody gniazd wtykowych b</w:t>
      </w:r>
      <w:r w:rsidRPr="00BF663E">
        <w:rPr>
          <w:rFonts w:ascii="Arial Narrow" w:eastAsia="TimesNewRoman" w:hAnsi="Arial Narrow" w:cs="Arial"/>
          <w:sz w:val="24"/>
          <w:szCs w:val="24"/>
        </w:rPr>
        <w:t>ę</w:t>
      </w:r>
      <w:r w:rsidRPr="00BF663E">
        <w:rPr>
          <w:rFonts w:ascii="Arial Narrow" w:hAnsi="Arial Narrow" w:cs="Arial"/>
          <w:sz w:val="24"/>
          <w:szCs w:val="24"/>
        </w:rPr>
        <w:t>d</w:t>
      </w:r>
      <w:r w:rsidRPr="00BF663E">
        <w:rPr>
          <w:rFonts w:ascii="Arial Narrow" w:eastAsia="TimesNewRoman" w:hAnsi="Arial Narrow" w:cs="Arial"/>
          <w:sz w:val="24"/>
          <w:szCs w:val="24"/>
        </w:rPr>
        <w:t xml:space="preserve">ą </w:t>
      </w:r>
      <w:r w:rsidRPr="00BF663E">
        <w:rPr>
          <w:rFonts w:ascii="Arial Narrow" w:hAnsi="Arial Narrow" w:cs="Arial"/>
          <w:sz w:val="24"/>
          <w:szCs w:val="24"/>
        </w:rPr>
        <w:t>zabezpieczone wył</w:t>
      </w:r>
      <w:r w:rsidRPr="00BF663E">
        <w:rPr>
          <w:rFonts w:ascii="Arial Narrow" w:eastAsia="TimesNewRoman" w:hAnsi="Arial Narrow" w:cs="Arial"/>
          <w:sz w:val="24"/>
          <w:szCs w:val="24"/>
        </w:rPr>
        <w:t>ą</w:t>
      </w:r>
      <w:r w:rsidRPr="00BF663E">
        <w:rPr>
          <w:rFonts w:ascii="Arial Narrow" w:hAnsi="Arial Narrow" w:cs="Arial"/>
          <w:sz w:val="24"/>
          <w:szCs w:val="24"/>
        </w:rPr>
        <w:t>cznikami różnicowoprądowymi  samoczynnymi z wyzwalaczami  nadpr</w:t>
      </w:r>
      <w:r w:rsidRPr="00BF663E">
        <w:rPr>
          <w:rFonts w:ascii="Arial Narrow" w:eastAsia="TimesNewRoman" w:hAnsi="Arial Narrow" w:cs="Arial"/>
          <w:sz w:val="24"/>
          <w:szCs w:val="24"/>
        </w:rPr>
        <w:t>ą</w:t>
      </w:r>
      <w:r w:rsidRPr="00BF663E">
        <w:rPr>
          <w:rFonts w:ascii="Arial Narrow" w:hAnsi="Arial Narrow" w:cs="Arial"/>
          <w:sz w:val="24"/>
          <w:szCs w:val="24"/>
        </w:rPr>
        <w:t xml:space="preserve">dowymi  typ AC (In =16A - charakterystyka B) </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Sprawdzenie spadków napi</w:t>
      </w:r>
      <w:r w:rsidRPr="00BF663E">
        <w:rPr>
          <w:rFonts w:ascii="Arial Narrow" w:eastAsia="TimesNewRoman" w:hAnsi="Arial Narrow" w:cs="Arial"/>
          <w:b/>
          <w:sz w:val="24"/>
          <w:szCs w:val="24"/>
        </w:rPr>
        <w:t>ęć</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W sieci odbiorczej przyjęto poziom spadku napięcia ΔU=2%</w:t>
      </w:r>
    </w:p>
    <w:p w:rsidR="0086358E" w:rsidRPr="00BF663E" w:rsidRDefault="0086358E" w:rsidP="0086358E">
      <w:pPr>
        <w:pStyle w:val="Bezodstpw"/>
        <w:rPr>
          <w:rFonts w:ascii="Arial Narrow" w:hAnsi="Arial Narrow" w:cs="Arial"/>
          <w:b/>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Sprawdzenie spadków napi</w:t>
      </w:r>
      <w:r w:rsidRPr="00BF663E">
        <w:rPr>
          <w:rFonts w:ascii="Arial Narrow" w:eastAsia="TimesNewRoman" w:hAnsi="Arial Narrow" w:cs="Arial"/>
          <w:b/>
          <w:sz w:val="24"/>
          <w:szCs w:val="24"/>
        </w:rPr>
        <w:t>ęć</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W sieci odbiorczej przyjęto poziom spadku napięcia ΔU=2%</w:t>
      </w:r>
    </w:p>
    <w:p w:rsidR="0086358E" w:rsidRPr="00BF663E" w:rsidRDefault="0086358E" w:rsidP="0086358E">
      <w:pPr>
        <w:pStyle w:val="Bezodstpw"/>
        <w:rPr>
          <w:rFonts w:ascii="Arial Narrow" w:hAnsi="Arial Narrow" w:cs="Arial"/>
          <w:sz w:val="24"/>
          <w:szCs w:val="24"/>
        </w:rPr>
      </w:pPr>
    </w:p>
    <w:tbl>
      <w:tblPr>
        <w:tblW w:w="0" w:type="auto"/>
        <w:tblLook w:val="01E0"/>
      </w:tblPr>
      <w:tblGrid>
        <w:gridCol w:w="1860"/>
        <w:gridCol w:w="1854"/>
        <w:gridCol w:w="1854"/>
        <w:gridCol w:w="1867"/>
        <w:gridCol w:w="1853"/>
      </w:tblGrid>
      <w:tr w:rsidR="0086358E" w:rsidRPr="00BF663E" w:rsidTr="00761984">
        <w:tc>
          <w:tcPr>
            <w:tcW w:w="9288" w:type="dxa"/>
            <w:gridSpan w:val="5"/>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OBLICZENIA SPADKÓW NAPIĘĆ</w:t>
            </w:r>
          </w:p>
        </w:tc>
      </w:tr>
      <w:tr w:rsidR="0086358E" w:rsidRPr="00BF663E" w:rsidTr="00761984">
        <w:tc>
          <w:tcPr>
            <w:tcW w:w="1860"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P</w:t>
            </w:r>
          </w:p>
        </w:tc>
        <w:tc>
          <w:tcPr>
            <w:tcW w:w="1854"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U</w:t>
            </w:r>
          </w:p>
        </w:tc>
        <w:tc>
          <w:tcPr>
            <w:tcW w:w="1854"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l</w:t>
            </w:r>
          </w:p>
        </w:tc>
        <w:tc>
          <w:tcPr>
            <w:tcW w:w="1867"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S-Cu</w:t>
            </w:r>
          </w:p>
        </w:tc>
        <w:tc>
          <w:tcPr>
            <w:tcW w:w="1853"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ΔU</w:t>
            </w:r>
          </w:p>
        </w:tc>
      </w:tr>
      <w:tr w:rsidR="0086358E" w:rsidRPr="00BF663E" w:rsidTr="00761984">
        <w:tc>
          <w:tcPr>
            <w:tcW w:w="1860"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[kW]</w:t>
            </w:r>
          </w:p>
        </w:tc>
        <w:tc>
          <w:tcPr>
            <w:tcW w:w="1854"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[V]</w:t>
            </w:r>
          </w:p>
        </w:tc>
        <w:tc>
          <w:tcPr>
            <w:tcW w:w="1854"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[m]</w:t>
            </w:r>
          </w:p>
        </w:tc>
        <w:tc>
          <w:tcPr>
            <w:tcW w:w="1867"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[mm</w:t>
            </w:r>
            <w:r w:rsidRPr="00BF663E">
              <w:rPr>
                <w:rFonts w:ascii="Arial Narrow" w:hAnsi="Arial Narrow" w:cs="Arial"/>
                <w:sz w:val="24"/>
                <w:szCs w:val="24"/>
                <w:vertAlign w:val="superscript"/>
              </w:rPr>
              <w:t>2</w:t>
            </w:r>
            <w:r w:rsidRPr="00BF663E">
              <w:rPr>
                <w:rFonts w:ascii="Arial Narrow" w:hAnsi="Arial Narrow" w:cs="Arial"/>
                <w:sz w:val="24"/>
                <w:szCs w:val="24"/>
              </w:rPr>
              <w:t>]</w:t>
            </w:r>
          </w:p>
        </w:tc>
        <w:tc>
          <w:tcPr>
            <w:tcW w:w="1853"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w:t>
            </w:r>
          </w:p>
        </w:tc>
      </w:tr>
      <w:tr w:rsidR="0086358E" w:rsidRPr="00BF663E" w:rsidTr="00761984">
        <w:tc>
          <w:tcPr>
            <w:tcW w:w="1860"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1</w:t>
            </w:r>
          </w:p>
        </w:tc>
        <w:tc>
          <w:tcPr>
            <w:tcW w:w="1854"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230</w:t>
            </w:r>
          </w:p>
        </w:tc>
        <w:tc>
          <w:tcPr>
            <w:tcW w:w="1854"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50</w:t>
            </w:r>
          </w:p>
        </w:tc>
        <w:tc>
          <w:tcPr>
            <w:tcW w:w="1867"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2,5</w:t>
            </w:r>
          </w:p>
        </w:tc>
        <w:tc>
          <w:tcPr>
            <w:tcW w:w="1853"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1,4</w:t>
            </w:r>
          </w:p>
        </w:tc>
      </w:tr>
    </w:tbl>
    <w:p w:rsidR="0086358E" w:rsidRPr="00BF663E" w:rsidRDefault="0086358E" w:rsidP="0086358E">
      <w:pPr>
        <w:rPr>
          <w:rFonts w:ascii="Arial Narrow" w:hAnsi="Arial Narrow" w:cs="Arial"/>
          <w:b/>
          <w:bCs/>
          <w:color w:val="000000"/>
          <w:sz w:val="24"/>
          <w:szCs w:val="24"/>
        </w:rPr>
      </w:pP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Sprawdzenie samoczynnego wył</w:t>
      </w:r>
      <w:r w:rsidRPr="00BF663E">
        <w:rPr>
          <w:rFonts w:ascii="Arial Narrow" w:eastAsia="TimesNewRoman" w:hAnsi="Arial Narrow" w:cs="Arial"/>
          <w:sz w:val="24"/>
          <w:szCs w:val="24"/>
        </w:rPr>
        <w:t>ą</w:t>
      </w:r>
      <w:r w:rsidRPr="00BF663E">
        <w:rPr>
          <w:rFonts w:ascii="Arial Narrow" w:hAnsi="Arial Narrow" w:cs="Arial"/>
          <w:sz w:val="24"/>
          <w:szCs w:val="24"/>
        </w:rPr>
        <w:t>czenia.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wg danych przyj</w:t>
      </w:r>
      <w:r w:rsidRPr="00BF663E">
        <w:rPr>
          <w:rFonts w:ascii="Arial Narrow" w:eastAsia="TimesNewRoman" w:hAnsi="Arial Narrow" w:cs="Arial"/>
          <w:sz w:val="24"/>
          <w:szCs w:val="24"/>
        </w:rPr>
        <w:t>ę</w:t>
      </w:r>
      <w:r w:rsidRPr="00BF663E">
        <w:rPr>
          <w:rFonts w:ascii="Arial Narrow" w:hAnsi="Arial Narrow" w:cs="Arial"/>
          <w:sz w:val="24"/>
          <w:szCs w:val="24"/>
        </w:rPr>
        <w:t>tych przez projektanta: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position w:val="-12"/>
          <w:sz w:val="24"/>
          <w:szCs w:val="24"/>
        </w:rPr>
        <w:object w:dxaOrig="11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pt;height:27pt" o:ole="">
            <v:imagedata r:id="rId8" o:title=""/>
          </v:shape>
          <o:OLEObject Type="Embed" ProgID="Equation.3" ShapeID="_x0000_i1025" DrawAspect="Content" ObjectID="_1723306002" r:id="rId9"/>
        </w:object>
      </w:r>
      <w:r w:rsidRPr="00BF663E">
        <w:rPr>
          <w:rFonts w:ascii="Arial Narrow" w:hAnsi="Arial Narrow" w:cs="Arial"/>
          <w:sz w:val="24"/>
          <w:szCs w:val="24"/>
        </w:rPr>
        <w:tab/>
      </w:r>
      <w:r w:rsidRPr="00BF663E">
        <w:rPr>
          <w:rFonts w:ascii="Arial Narrow" w:hAnsi="Arial Narrow" w:cs="Arial"/>
          <w:position w:val="-14"/>
          <w:sz w:val="24"/>
          <w:szCs w:val="24"/>
        </w:rPr>
        <w:object w:dxaOrig="800" w:dyaOrig="380">
          <v:shape id="_x0000_i1026" type="#_x0000_t75" style="width:61pt;height:29pt" o:ole="">
            <v:imagedata r:id="rId10" o:title=""/>
          </v:shape>
          <o:OLEObject Type="Embed" ProgID="Equation.3" ShapeID="_x0000_i1026" DrawAspect="Content" ObjectID="_1723306003" r:id="rId11"/>
        </w:objec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Zz - impedancja zwarciowa obwodu w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l - długo</w:t>
      </w:r>
      <w:r w:rsidRPr="00BF663E">
        <w:rPr>
          <w:rFonts w:ascii="Arial Narrow" w:eastAsia="TimesNewRoman" w:hAnsi="Arial Narrow" w:cs="Arial"/>
          <w:sz w:val="24"/>
          <w:szCs w:val="24"/>
        </w:rPr>
        <w:t xml:space="preserve">ść </w:t>
      </w:r>
      <w:r w:rsidRPr="00BF663E">
        <w:rPr>
          <w:rFonts w:ascii="Arial Narrow" w:hAnsi="Arial Narrow" w:cs="Arial"/>
          <w:sz w:val="24"/>
          <w:szCs w:val="24"/>
        </w:rPr>
        <w:t>obwodu w [m]</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g - konduktancja wła</w:t>
      </w:r>
      <w:r w:rsidRPr="00BF663E">
        <w:rPr>
          <w:rFonts w:ascii="Arial Narrow" w:eastAsia="TimesNewRoman" w:hAnsi="Arial Narrow" w:cs="Arial"/>
          <w:sz w:val="24"/>
          <w:szCs w:val="24"/>
        </w:rPr>
        <w:t>ś</w:t>
      </w:r>
      <w:r w:rsidRPr="00BF663E">
        <w:rPr>
          <w:rFonts w:ascii="Arial Narrow" w:hAnsi="Arial Narrow" w:cs="Arial"/>
          <w:sz w:val="24"/>
          <w:szCs w:val="24"/>
        </w:rPr>
        <w:t>ciwa przewodu w mm [m/2]</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 xml:space="preserve">s - przekrój poprzeczny </w:t>
      </w:r>
      <w:r w:rsidRPr="00BF663E">
        <w:rPr>
          <w:rFonts w:ascii="Arial Narrow" w:eastAsia="TimesNewRoman" w:hAnsi="Arial Narrow" w:cs="Arial"/>
          <w:sz w:val="24"/>
          <w:szCs w:val="24"/>
        </w:rPr>
        <w:t>ż</w:t>
      </w:r>
      <w:r w:rsidRPr="00BF663E">
        <w:rPr>
          <w:rFonts w:ascii="Arial Narrow" w:hAnsi="Arial Narrow" w:cs="Arial"/>
          <w:sz w:val="24"/>
          <w:szCs w:val="24"/>
        </w:rPr>
        <w:t>yły przewodu w [mm2]</w:t>
      </w: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SPRAWDZENIE SAMOCZYNNEGO WYŁ</w:t>
      </w:r>
      <w:r w:rsidRPr="00BF663E">
        <w:rPr>
          <w:rFonts w:ascii="Arial Narrow" w:eastAsia="TimesNewRoman" w:hAnsi="Arial Narrow" w:cs="Arial"/>
          <w:b/>
          <w:sz w:val="24"/>
          <w:szCs w:val="24"/>
        </w:rPr>
        <w:t>Ą</w:t>
      </w:r>
      <w:r w:rsidRPr="00BF663E">
        <w:rPr>
          <w:rFonts w:ascii="Arial Narrow" w:hAnsi="Arial Narrow" w:cs="Arial"/>
          <w:b/>
          <w:sz w:val="24"/>
          <w:szCs w:val="24"/>
        </w:rPr>
        <w:t xml:space="preserve">CZENIA </w:t>
      </w:r>
    </w:p>
    <w:p w:rsidR="0086358E" w:rsidRPr="00BF663E" w:rsidRDefault="0086358E" w:rsidP="0086358E">
      <w:pPr>
        <w:rPr>
          <w:rFonts w:ascii="Arial Narrow" w:hAnsi="Arial Narrow" w:cs="Arial"/>
          <w:b/>
          <w:bCs/>
          <w:color w:val="000000"/>
          <w:sz w:val="24"/>
          <w:szCs w:val="24"/>
        </w:rPr>
      </w:pPr>
    </w:p>
    <w:tbl>
      <w:tblPr>
        <w:tblW w:w="9464" w:type="dxa"/>
        <w:tblLook w:val="01E0"/>
      </w:tblPr>
      <w:tblGrid>
        <w:gridCol w:w="1243"/>
        <w:gridCol w:w="1228"/>
        <w:gridCol w:w="1664"/>
        <w:gridCol w:w="1508"/>
        <w:gridCol w:w="2178"/>
        <w:gridCol w:w="1643"/>
      </w:tblGrid>
      <w:tr w:rsidR="0086358E" w:rsidRPr="00BF663E" w:rsidTr="00761984">
        <w:tc>
          <w:tcPr>
            <w:tcW w:w="9464" w:type="dxa"/>
            <w:gridSpan w:val="6"/>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SPRAWDZENIE SAMOCZYNNEGO WYŁĄCZENIA</w:t>
            </w:r>
          </w:p>
        </w:tc>
      </w:tr>
      <w:tr w:rsidR="0086358E" w:rsidRPr="00BF663E" w:rsidTr="00761984">
        <w:tc>
          <w:tcPr>
            <w:tcW w:w="1243"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Przekrój</w:t>
            </w:r>
          </w:p>
        </w:tc>
        <w:tc>
          <w:tcPr>
            <w:tcW w:w="1228"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Długość</w:t>
            </w:r>
          </w:p>
        </w:tc>
        <w:tc>
          <w:tcPr>
            <w:tcW w:w="1664"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Impedancja zwarciowa</w:t>
            </w:r>
          </w:p>
        </w:tc>
        <w:tc>
          <w:tcPr>
            <w:tcW w:w="1508"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Prąd zwarciowy</w:t>
            </w:r>
          </w:p>
        </w:tc>
        <w:tc>
          <w:tcPr>
            <w:tcW w:w="2178"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Zabezpieczenie</w:t>
            </w:r>
          </w:p>
        </w:tc>
        <w:tc>
          <w:tcPr>
            <w:tcW w:w="1643"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Wynik</w:t>
            </w:r>
          </w:p>
        </w:tc>
      </w:tr>
      <w:tr w:rsidR="0086358E" w:rsidRPr="00BF663E" w:rsidTr="00761984">
        <w:tc>
          <w:tcPr>
            <w:tcW w:w="1243"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[mm</w:t>
            </w:r>
            <w:r w:rsidRPr="00BF663E">
              <w:rPr>
                <w:rFonts w:ascii="Arial Narrow" w:hAnsi="Arial Narrow" w:cs="Arial"/>
                <w:sz w:val="24"/>
                <w:szCs w:val="24"/>
                <w:vertAlign w:val="superscript"/>
              </w:rPr>
              <w:t>2</w:t>
            </w:r>
            <w:r w:rsidRPr="00BF663E">
              <w:rPr>
                <w:rFonts w:ascii="Arial Narrow" w:hAnsi="Arial Narrow" w:cs="Arial"/>
                <w:sz w:val="24"/>
                <w:szCs w:val="24"/>
              </w:rPr>
              <w:t>]</w:t>
            </w:r>
          </w:p>
        </w:tc>
        <w:tc>
          <w:tcPr>
            <w:tcW w:w="1228"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[mb]</w:t>
            </w:r>
          </w:p>
        </w:tc>
        <w:tc>
          <w:tcPr>
            <w:tcW w:w="1664"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Πβ</w:t>
            </w:r>
          </w:p>
        </w:tc>
        <w:tc>
          <w:tcPr>
            <w:tcW w:w="1508"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[A]</w:t>
            </w:r>
          </w:p>
        </w:tc>
        <w:tc>
          <w:tcPr>
            <w:tcW w:w="2178"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[A]</w:t>
            </w:r>
          </w:p>
        </w:tc>
        <w:tc>
          <w:tcPr>
            <w:tcW w:w="1643" w:type="dxa"/>
            <w:tcBorders>
              <w:top w:val="single" w:sz="4" w:space="0" w:color="auto"/>
              <w:left w:val="single" w:sz="4" w:space="0" w:color="auto"/>
              <w:bottom w:val="single" w:sz="4" w:space="0" w:color="auto"/>
              <w:right w:val="single" w:sz="4" w:space="0" w:color="auto"/>
            </w:tcBorders>
          </w:tcPr>
          <w:p w:rsidR="0086358E" w:rsidRPr="00BF663E" w:rsidRDefault="0086358E" w:rsidP="00761984">
            <w:pPr>
              <w:pStyle w:val="Bezodstpw"/>
              <w:spacing w:line="276" w:lineRule="auto"/>
              <w:rPr>
                <w:rFonts w:ascii="Arial Narrow" w:hAnsi="Arial Narrow" w:cs="Arial"/>
                <w:sz w:val="24"/>
                <w:szCs w:val="24"/>
              </w:rPr>
            </w:pPr>
          </w:p>
        </w:tc>
      </w:tr>
      <w:tr w:rsidR="0086358E" w:rsidRPr="00BF663E" w:rsidTr="00761984">
        <w:tc>
          <w:tcPr>
            <w:tcW w:w="1243"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2,5</w:t>
            </w:r>
          </w:p>
        </w:tc>
        <w:tc>
          <w:tcPr>
            <w:tcW w:w="1228"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50</w:t>
            </w:r>
          </w:p>
        </w:tc>
        <w:tc>
          <w:tcPr>
            <w:tcW w:w="1664"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1,11</w:t>
            </w:r>
          </w:p>
        </w:tc>
        <w:tc>
          <w:tcPr>
            <w:tcW w:w="1508"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197</w:t>
            </w:r>
          </w:p>
        </w:tc>
        <w:tc>
          <w:tcPr>
            <w:tcW w:w="2178"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B16A</w:t>
            </w:r>
          </w:p>
        </w:tc>
        <w:tc>
          <w:tcPr>
            <w:tcW w:w="1643" w:type="dxa"/>
            <w:tcBorders>
              <w:top w:val="single" w:sz="4" w:space="0" w:color="auto"/>
              <w:left w:val="single" w:sz="4" w:space="0" w:color="auto"/>
              <w:bottom w:val="single" w:sz="4" w:space="0" w:color="auto"/>
              <w:right w:val="single" w:sz="4" w:space="0" w:color="auto"/>
            </w:tcBorders>
            <w:hideMark/>
          </w:tcPr>
          <w:p w:rsidR="0086358E" w:rsidRPr="00BF663E" w:rsidRDefault="0086358E" w:rsidP="00761984">
            <w:pPr>
              <w:pStyle w:val="Bezodstpw"/>
              <w:spacing w:line="276" w:lineRule="auto"/>
              <w:rPr>
                <w:rFonts w:ascii="Arial Narrow" w:hAnsi="Arial Narrow" w:cs="Arial"/>
                <w:sz w:val="24"/>
                <w:szCs w:val="24"/>
              </w:rPr>
            </w:pPr>
            <w:r w:rsidRPr="00BF663E">
              <w:rPr>
                <w:rFonts w:ascii="Arial Narrow" w:hAnsi="Arial Narrow" w:cs="Arial"/>
                <w:sz w:val="24"/>
                <w:szCs w:val="24"/>
              </w:rPr>
              <w:t>skuteczne</w:t>
            </w:r>
          </w:p>
        </w:tc>
      </w:tr>
    </w:tbl>
    <w:p w:rsidR="0086358E" w:rsidRPr="00BF663E" w:rsidRDefault="0086358E" w:rsidP="0086358E">
      <w:pPr>
        <w:pStyle w:val="Bezodstpw"/>
        <w:rPr>
          <w:rFonts w:ascii="Arial Narrow" w:hAnsi="Arial Narrow" w:cs="Arial"/>
          <w:sz w:val="24"/>
          <w:szCs w:val="24"/>
        </w:rPr>
      </w:pP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Obliczenia samoczynnego wył</w:t>
      </w:r>
      <w:r w:rsidRPr="00BF663E">
        <w:rPr>
          <w:rFonts w:ascii="Arial Narrow" w:eastAsia="TimesNewRoman" w:hAnsi="Arial Narrow" w:cs="Arial"/>
          <w:sz w:val="24"/>
          <w:szCs w:val="24"/>
        </w:rPr>
        <w:t>ą</w:t>
      </w:r>
      <w:r w:rsidRPr="00BF663E">
        <w:rPr>
          <w:rFonts w:ascii="Arial Narrow" w:hAnsi="Arial Narrow" w:cs="Arial"/>
          <w:sz w:val="24"/>
          <w:szCs w:val="24"/>
        </w:rPr>
        <w:t>czania dla wył</w:t>
      </w:r>
      <w:r w:rsidRPr="00BF663E">
        <w:rPr>
          <w:rFonts w:ascii="Arial Narrow" w:eastAsia="TimesNewRoman" w:hAnsi="Arial Narrow" w:cs="Arial"/>
          <w:sz w:val="24"/>
          <w:szCs w:val="24"/>
        </w:rPr>
        <w:t>ą</w:t>
      </w:r>
      <w:r w:rsidRPr="00BF663E">
        <w:rPr>
          <w:rFonts w:ascii="Arial Narrow" w:hAnsi="Arial Narrow" w:cs="Arial"/>
          <w:sz w:val="24"/>
          <w:szCs w:val="24"/>
        </w:rPr>
        <w:t>cznika ró</w:t>
      </w:r>
      <w:r w:rsidRPr="00BF663E">
        <w:rPr>
          <w:rFonts w:ascii="Arial Narrow" w:eastAsia="TimesNewRoman" w:hAnsi="Arial Narrow" w:cs="Arial"/>
          <w:sz w:val="24"/>
          <w:szCs w:val="24"/>
        </w:rPr>
        <w:t>ż</w:t>
      </w:r>
      <w:r w:rsidRPr="00BF663E">
        <w:rPr>
          <w:rFonts w:ascii="Arial Narrow" w:hAnsi="Arial Narrow" w:cs="Arial"/>
          <w:sz w:val="24"/>
          <w:szCs w:val="24"/>
        </w:rPr>
        <w:t>nicowopr</w:t>
      </w:r>
      <w:r w:rsidRPr="00BF663E">
        <w:rPr>
          <w:rFonts w:ascii="Arial Narrow" w:eastAsia="TimesNewRoman" w:hAnsi="Arial Narrow" w:cs="Arial"/>
          <w:sz w:val="24"/>
          <w:szCs w:val="24"/>
        </w:rPr>
        <w:t>ą</w:t>
      </w:r>
      <w:r w:rsidRPr="00BF663E">
        <w:rPr>
          <w:rFonts w:ascii="Arial Narrow" w:hAnsi="Arial Narrow" w:cs="Arial"/>
          <w:sz w:val="24"/>
          <w:szCs w:val="24"/>
        </w:rPr>
        <w:t>dowego.</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Warunek skutecznej ochrony</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lastRenderedPageBreak/>
        <w:t xml:space="preserve">                                      </w:t>
      </w:r>
      <w:r w:rsidRPr="00BF663E">
        <w:rPr>
          <w:rFonts w:ascii="Arial Narrow" w:hAnsi="Arial Narrow" w:cs="Arial"/>
          <w:position w:val="-12"/>
          <w:sz w:val="24"/>
          <w:szCs w:val="24"/>
        </w:rPr>
        <w:object w:dxaOrig="1419" w:dyaOrig="360">
          <v:shape id="_x0000_i1027" type="#_x0000_t75" style="width:93pt;height:23pt" o:ole="">
            <v:imagedata r:id="rId12" o:title=""/>
          </v:shape>
          <o:OLEObject Type="Embed" ProgID="Equation.3" ShapeID="_x0000_i1027" DrawAspect="Content" ObjectID="_1723306004" r:id="rId13"/>
        </w:objec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i/>
          <w:iCs/>
          <w:sz w:val="24"/>
          <w:szCs w:val="24"/>
        </w:rPr>
        <w:t xml:space="preserve">Zz </w:t>
      </w:r>
      <w:r w:rsidRPr="00BF663E">
        <w:rPr>
          <w:rFonts w:ascii="Arial Narrow" w:hAnsi="Arial Narrow" w:cs="Arial"/>
          <w:sz w:val="24"/>
          <w:szCs w:val="24"/>
        </w:rPr>
        <w:t>- impedancja zwarciowa obwodu w [Ω]</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Δ</w:t>
      </w:r>
      <w:r w:rsidRPr="00BF663E">
        <w:rPr>
          <w:rFonts w:ascii="Arial Narrow" w:hAnsi="Arial Narrow" w:cs="Arial"/>
          <w:i/>
          <w:iCs/>
          <w:sz w:val="24"/>
          <w:szCs w:val="24"/>
        </w:rPr>
        <w:t xml:space="preserve">IN </w:t>
      </w:r>
      <w:r w:rsidRPr="00BF663E">
        <w:rPr>
          <w:rFonts w:ascii="Arial Narrow" w:hAnsi="Arial Narrow" w:cs="Arial"/>
          <w:sz w:val="24"/>
          <w:szCs w:val="24"/>
        </w:rPr>
        <w:t>- znamionowy pr</w:t>
      </w:r>
      <w:r w:rsidRPr="00BF663E">
        <w:rPr>
          <w:rFonts w:ascii="Arial Narrow" w:eastAsia="TimesNewRoman" w:hAnsi="Arial Narrow" w:cs="Arial"/>
          <w:sz w:val="24"/>
          <w:szCs w:val="24"/>
        </w:rPr>
        <w:t>ą</w:t>
      </w:r>
      <w:r w:rsidRPr="00BF663E">
        <w:rPr>
          <w:rFonts w:ascii="Arial Narrow" w:hAnsi="Arial Narrow" w:cs="Arial"/>
          <w:sz w:val="24"/>
          <w:szCs w:val="24"/>
        </w:rPr>
        <w:t>d ró</w:t>
      </w:r>
      <w:r w:rsidRPr="00BF663E">
        <w:rPr>
          <w:rFonts w:ascii="Arial Narrow" w:eastAsia="TimesNewRoman" w:hAnsi="Arial Narrow" w:cs="Arial"/>
          <w:sz w:val="24"/>
          <w:szCs w:val="24"/>
        </w:rPr>
        <w:t>ż</w:t>
      </w:r>
      <w:r w:rsidRPr="00BF663E">
        <w:rPr>
          <w:rFonts w:ascii="Arial Narrow" w:hAnsi="Arial Narrow" w:cs="Arial"/>
          <w:sz w:val="24"/>
          <w:szCs w:val="24"/>
        </w:rPr>
        <w:t>nicowy w [A]</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i/>
          <w:iCs/>
          <w:sz w:val="24"/>
          <w:szCs w:val="24"/>
        </w:rPr>
        <w:t xml:space="preserve">UD </w:t>
      </w:r>
      <w:r w:rsidRPr="00BF663E">
        <w:rPr>
          <w:rFonts w:ascii="Arial Narrow" w:hAnsi="Arial Narrow" w:cs="Arial"/>
          <w:sz w:val="24"/>
          <w:szCs w:val="24"/>
        </w:rPr>
        <w:t>- napi</w:t>
      </w:r>
      <w:r w:rsidRPr="00BF663E">
        <w:rPr>
          <w:rFonts w:ascii="Arial Narrow" w:eastAsia="TimesNewRoman" w:hAnsi="Arial Narrow" w:cs="Arial"/>
          <w:sz w:val="24"/>
          <w:szCs w:val="24"/>
        </w:rPr>
        <w:t>ę</w:t>
      </w:r>
      <w:r w:rsidRPr="00BF663E">
        <w:rPr>
          <w:rFonts w:ascii="Arial Narrow" w:hAnsi="Arial Narrow" w:cs="Arial"/>
          <w:sz w:val="24"/>
          <w:szCs w:val="24"/>
        </w:rPr>
        <w:t>cie dotykowe w [V]</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b/>
          <w:sz w:val="24"/>
          <w:szCs w:val="24"/>
        </w:rPr>
        <w:t>1,04Ωx0,03A&lt;50V</w:t>
      </w:r>
      <w:r w:rsidRPr="00BF663E">
        <w:rPr>
          <w:rFonts w:ascii="Arial Narrow" w:hAnsi="Arial Narrow" w:cs="Arial"/>
          <w:sz w:val="24"/>
          <w:szCs w:val="24"/>
        </w:rPr>
        <w:t xml:space="preserve"> warunek skutecznej ochrony jest spełniony.</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Ochrona skuteczna.</w:t>
      </w:r>
    </w:p>
    <w:p w:rsidR="0086358E" w:rsidRPr="00BF663E" w:rsidRDefault="0086358E" w:rsidP="0086358E">
      <w:pPr>
        <w:pStyle w:val="Tekstpodstawowy"/>
        <w:rPr>
          <w:rFonts w:ascii="Arial Narrow" w:hAnsi="Arial Narrow" w:cs="Arial"/>
          <w:b/>
          <w:bCs/>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sz w:val="24"/>
          <w:szCs w:val="24"/>
        </w:rPr>
        <w:t>5. UWAGI KOŃCOWE</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1) Całość prac wykonać zgodnie z obowiązującymi Polskimi  Normami i warunkami technicznymi.</w:t>
      </w:r>
    </w:p>
    <w:p w:rsidR="0086358E" w:rsidRPr="00BF663E" w:rsidRDefault="0086358E" w:rsidP="0086358E">
      <w:pPr>
        <w:pStyle w:val="Tekstpodstawowy"/>
        <w:tabs>
          <w:tab w:val="left" w:pos="0"/>
        </w:tabs>
        <w:rPr>
          <w:rFonts w:ascii="Arial Narrow" w:hAnsi="Arial Narrow" w:cs="Arial"/>
          <w:sz w:val="24"/>
          <w:szCs w:val="24"/>
        </w:rPr>
      </w:pPr>
      <w:r w:rsidRPr="00BF663E">
        <w:rPr>
          <w:rFonts w:ascii="Arial Narrow" w:hAnsi="Arial Narrow" w:cs="Arial"/>
          <w:sz w:val="24"/>
          <w:szCs w:val="24"/>
        </w:rPr>
        <w:t>2) W trakcie wykonywania robót i ich odbioru należy stosować ‘’ Warunki wykonywania i      odbioru   robót budowlano – montażowych ‘’  tom \/, wydane przez  Ministerstwo  Gospodarki  Przestrzennej i Budownictwa.</w:t>
      </w:r>
    </w:p>
    <w:p w:rsidR="0086358E" w:rsidRPr="00BF663E" w:rsidRDefault="0086358E" w:rsidP="0086358E">
      <w:pPr>
        <w:pStyle w:val="Tekstpodstawowy"/>
        <w:tabs>
          <w:tab w:val="left" w:pos="0"/>
        </w:tabs>
        <w:rPr>
          <w:rFonts w:ascii="Arial Narrow" w:hAnsi="Arial Narrow" w:cs="Arial"/>
          <w:sz w:val="24"/>
          <w:szCs w:val="24"/>
        </w:rPr>
      </w:pPr>
      <w:r w:rsidRPr="00BF663E">
        <w:rPr>
          <w:rFonts w:ascii="Arial Narrow" w:hAnsi="Arial Narrow" w:cs="Arial"/>
          <w:sz w:val="24"/>
          <w:szCs w:val="24"/>
        </w:rPr>
        <w:t>3) Elementy kotwiące, haki i kołki należy dobrać do materiału, z którego wykonane jest    podłoże.</w:t>
      </w:r>
    </w:p>
    <w:p w:rsidR="0086358E" w:rsidRPr="00BF663E" w:rsidRDefault="0086358E" w:rsidP="0086358E">
      <w:pPr>
        <w:pStyle w:val="Tekstpodstawowy"/>
        <w:tabs>
          <w:tab w:val="left" w:pos="0"/>
        </w:tabs>
        <w:rPr>
          <w:rFonts w:ascii="Arial Narrow" w:hAnsi="Arial Narrow" w:cs="Arial"/>
          <w:sz w:val="24"/>
          <w:szCs w:val="24"/>
        </w:rPr>
      </w:pPr>
      <w:r w:rsidRPr="00BF663E">
        <w:rPr>
          <w:rFonts w:ascii="Arial Narrow" w:hAnsi="Arial Narrow" w:cs="Arial"/>
          <w:sz w:val="24"/>
          <w:szCs w:val="24"/>
        </w:rPr>
        <w:t>4) Po zakończeniu prac należy przeprowadzić próby montażowe obejmujące badania i pomiary. Zakres podstawowych prób montażowych obejmuje:</w:t>
      </w:r>
    </w:p>
    <w:p w:rsidR="0086358E" w:rsidRPr="00BF663E" w:rsidRDefault="0086358E" w:rsidP="00764609">
      <w:pPr>
        <w:pStyle w:val="Tekstpodstawowy"/>
        <w:numPr>
          <w:ilvl w:val="0"/>
          <w:numId w:val="3"/>
        </w:numPr>
        <w:tabs>
          <w:tab w:val="left" w:pos="0"/>
          <w:tab w:val="num" w:pos="1065"/>
        </w:tabs>
        <w:ind w:left="0" w:firstLine="0"/>
        <w:rPr>
          <w:rFonts w:ascii="Arial Narrow" w:hAnsi="Arial Narrow" w:cs="Arial"/>
          <w:sz w:val="24"/>
          <w:szCs w:val="24"/>
        </w:rPr>
      </w:pPr>
      <w:r w:rsidRPr="00BF663E">
        <w:rPr>
          <w:rFonts w:ascii="Arial Narrow" w:hAnsi="Arial Narrow" w:cs="Arial"/>
          <w:sz w:val="24"/>
          <w:szCs w:val="24"/>
        </w:rPr>
        <w:t xml:space="preserve">pomiar ciągłości przewodów ochronnych w tym głównych i dodatkowych (miejscowych ) połączeń wyrównawczych przez pomiar rezystancji przewodów ochronnych wykonać metodą techniczną lub miernikiem rezystancji. </w:t>
      </w:r>
    </w:p>
    <w:p w:rsidR="0086358E" w:rsidRPr="00BF663E" w:rsidRDefault="0086358E" w:rsidP="00764609">
      <w:pPr>
        <w:pStyle w:val="Tekstpodstawowy"/>
        <w:numPr>
          <w:ilvl w:val="0"/>
          <w:numId w:val="3"/>
        </w:numPr>
        <w:tabs>
          <w:tab w:val="left" w:pos="0"/>
          <w:tab w:val="num" w:pos="1065"/>
        </w:tabs>
        <w:ind w:left="0" w:firstLine="0"/>
        <w:rPr>
          <w:rFonts w:ascii="Arial Narrow" w:hAnsi="Arial Narrow" w:cs="Arial"/>
          <w:sz w:val="24"/>
          <w:szCs w:val="24"/>
        </w:rPr>
      </w:pPr>
      <w:r w:rsidRPr="00BF663E">
        <w:rPr>
          <w:rFonts w:ascii="Arial Narrow" w:hAnsi="Arial Narrow" w:cs="Arial"/>
          <w:sz w:val="24"/>
          <w:szCs w:val="24"/>
        </w:rPr>
        <w:t>Pomiar rezystancji izolacji i linii kablowych, którą należy wykonać dla każdego obwodu oddzielnie od strony zasilania</w:t>
      </w:r>
    </w:p>
    <w:p w:rsidR="0086358E" w:rsidRPr="00BF663E" w:rsidRDefault="0086358E" w:rsidP="00764609">
      <w:pPr>
        <w:pStyle w:val="Tekstpodstawowy"/>
        <w:numPr>
          <w:ilvl w:val="0"/>
          <w:numId w:val="3"/>
        </w:numPr>
        <w:tabs>
          <w:tab w:val="left" w:pos="0"/>
          <w:tab w:val="num" w:pos="1065"/>
        </w:tabs>
        <w:ind w:left="0" w:firstLine="0"/>
        <w:rPr>
          <w:rFonts w:ascii="Arial Narrow" w:hAnsi="Arial Narrow" w:cs="Arial"/>
          <w:sz w:val="24"/>
          <w:szCs w:val="24"/>
        </w:rPr>
      </w:pPr>
      <w:r w:rsidRPr="00BF663E">
        <w:rPr>
          <w:rFonts w:ascii="Arial Narrow" w:hAnsi="Arial Narrow" w:cs="Arial"/>
          <w:sz w:val="24"/>
          <w:szCs w:val="24"/>
        </w:rPr>
        <w:t xml:space="preserve">Sprawdzenie działania urządzeń różnicowoprądowych </w:t>
      </w:r>
    </w:p>
    <w:p w:rsidR="0086358E" w:rsidRPr="00BF663E" w:rsidRDefault="0086358E" w:rsidP="0086358E">
      <w:pPr>
        <w:pStyle w:val="Tekstpodstawowy"/>
        <w:tabs>
          <w:tab w:val="left" w:pos="0"/>
          <w:tab w:val="num" w:pos="1065"/>
        </w:tabs>
        <w:rPr>
          <w:rFonts w:ascii="Arial Narrow" w:hAnsi="Arial Narrow" w:cs="Arial"/>
          <w:sz w:val="24"/>
          <w:szCs w:val="24"/>
        </w:rPr>
      </w:pPr>
      <w:r w:rsidRPr="00BF663E">
        <w:rPr>
          <w:rFonts w:ascii="Arial Narrow" w:hAnsi="Arial Narrow" w:cs="Arial"/>
          <w:sz w:val="24"/>
          <w:szCs w:val="24"/>
        </w:rPr>
        <w:t>5) Z prób montażowych należy sporządzić protokół</w:t>
      </w:r>
    </w:p>
    <w:p w:rsidR="0086358E" w:rsidRPr="00BF663E" w:rsidRDefault="0086358E" w:rsidP="0086358E">
      <w:pPr>
        <w:pStyle w:val="Bezodstpw"/>
        <w:rPr>
          <w:rFonts w:ascii="Arial Narrow" w:hAnsi="Arial Narrow" w:cs="Arial"/>
          <w:b/>
          <w:bCs/>
          <w:sz w:val="24"/>
          <w:szCs w:val="24"/>
        </w:rPr>
      </w:pPr>
    </w:p>
    <w:p w:rsidR="0086358E" w:rsidRPr="00BF663E" w:rsidRDefault="0086358E" w:rsidP="0086358E">
      <w:pPr>
        <w:pStyle w:val="Bezodstpw"/>
        <w:rPr>
          <w:rFonts w:ascii="Arial Narrow" w:hAnsi="Arial Narrow" w:cs="Arial"/>
          <w:b/>
          <w:sz w:val="24"/>
          <w:szCs w:val="24"/>
        </w:rPr>
      </w:pPr>
      <w:r w:rsidRPr="00BF663E">
        <w:rPr>
          <w:rFonts w:ascii="Arial Narrow" w:hAnsi="Arial Narrow" w:cs="Arial"/>
          <w:b/>
          <w:bCs/>
          <w:sz w:val="24"/>
          <w:szCs w:val="24"/>
        </w:rPr>
        <w:t xml:space="preserve">6.  </w:t>
      </w:r>
      <w:r w:rsidRPr="00BF663E">
        <w:rPr>
          <w:rFonts w:ascii="Arial Narrow" w:hAnsi="Arial Narrow" w:cs="Arial"/>
          <w:b/>
          <w:sz w:val="24"/>
          <w:szCs w:val="24"/>
        </w:rPr>
        <w:t xml:space="preserve">Bezpieczeństwo i higiena pracy przy urządzeniach i instalacjach   energetycznych </w:t>
      </w:r>
    </w:p>
    <w:p w:rsidR="0086358E" w:rsidRPr="00BF663E" w:rsidRDefault="0086358E" w:rsidP="0086358E">
      <w:pPr>
        <w:pStyle w:val="Bezodstpw"/>
        <w:rPr>
          <w:rFonts w:ascii="Arial Narrow" w:hAnsi="Arial Narrow" w:cs="Arial"/>
          <w:sz w:val="24"/>
          <w:szCs w:val="24"/>
        </w:rPr>
      </w:pPr>
      <w:r w:rsidRPr="00BF663E">
        <w:rPr>
          <w:rFonts w:ascii="Arial Narrow" w:hAnsi="Arial Narrow" w:cs="Arial"/>
          <w:sz w:val="24"/>
          <w:szCs w:val="24"/>
        </w:rPr>
        <w:t>Podczas montażu, rozruchu oraz eksploatacji należy przestrzegać ogólne przepisy BHP obowiązujące w danym zakładzie.</w:t>
      </w:r>
    </w:p>
    <w:p w:rsidR="0086358E" w:rsidRPr="00BF663E" w:rsidRDefault="0086358E" w:rsidP="0086358E">
      <w:pPr>
        <w:jc w:val="both"/>
        <w:rPr>
          <w:rFonts w:ascii="Arial Narrow" w:hAnsi="Arial Narrow" w:cs="Arial"/>
          <w:sz w:val="24"/>
          <w:szCs w:val="24"/>
        </w:rPr>
      </w:pPr>
      <w:r w:rsidRPr="00BF663E">
        <w:rPr>
          <w:rFonts w:ascii="Arial Narrow" w:hAnsi="Arial Narrow" w:cs="Arial"/>
          <w:sz w:val="24"/>
          <w:szCs w:val="24"/>
        </w:rPr>
        <w:t>W szczególności należy zwrócić uwagę na:</w:t>
      </w:r>
    </w:p>
    <w:p w:rsidR="0086358E" w:rsidRPr="00BF663E" w:rsidRDefault="0086358E" w:rsidP="00764609">
      <w:pPr>
        <w:pStyle w:val="Bezodstpw"/>
        <w:numPr>
          <w:ilvl w:val="0"/>
          <w:numId w:val="13"/>
        </w:numPr>
        <w:rPr>
          <w:rFonts w:ascii="Arial Narrow" w:hAnsi="Arial Narrow" w:cs="Arial"/>
          <w:sz w:val="24"/>
          <w:szCs w:val="24"/>
        </w:rPr>
      </w:pPr>
      <w:r w:rsidRPr="00BF663E">
        <w:rPr>
          <w:rFonts w:ascii="Arial Narrow" w:hAnsi="Arial Narrow" w:cs="Arial"/>
          <w:sz w:val="24"/>
          <w:szCs w:val="24"/>
        </w:rPr>
        <w:t>prowadzenie prac montażowych i sprawdzianów w obwodach  elektrycznych   przy wyłączonym napięciu;</w:t>
      </w:r>
    </w:p>
    <w:p w:rsidR="0086358E" w:rsidRPr="00BF663E" w:rsidRDefault="0086358E" w:rsidP="00764609">
      <w:pPr>
        <w:pStyle w:val="Bezodstpw"/>
        <w:numPr>
          <w:ilvl w:val="0"/>
          <w:numId w:val="13"/>
        </w:numPr>
        <w:rPr>
          <w:rFonts w:ascii="Arial Narrow" w:hAnsi="Arial Narrow" w:cs="Arial"/>
          <w:sz w:val="24"/>
          <w:szCs w:val="24"/>
        </w:rPr>
      </w:pPr>
      <w:r w:rsidRPr="00BF663E">
        <w:rPr>
          <w:rFonts w:ascii="Arial Narrow" w:hAnsi="Arial Narrow" w:cs="Arial"/>
          <w:sz w:val="24"/>
          <w:szCs w:val="24"/>
        </w:rPr>
        <w:t>zawsze przed przystąpieniem do prac sprawdzić czy w miejscu pracy nie ma napięcia i zabezpieczyć się przed jego włączeniem;</w:t>
      </w:r>
    </w:p>
    <w:p w:rsidR="0086358E" w:rsidRPr="00BF663E" w:rsidRDefault="0086358E" w:rsidP="00764609">
      <w:pPr>
        <w:pStyle w:val="Bezodstpw"/>
        <w:numPr>
          <w:ilvl w:val="0"/>
          <w:numId w:val="13"/>
        </w:numPr>
        <w:rPr>
          <w:rFonts w:ascii="Arial Narrow" w:hAnsi="Arial Narrow" w:cs="Arial"/>
          <w:sz w:val="24"/>
          <w:szCs w:val="24"/>
        </w:rPr>
      </w:pPr>
      <w:r w:rsidRPr="00BF663E">
        <w:rPr>
          <w:rFonts w:ascii="Arial Narrow" w:hAnsi="Arial Narrow" w:cs="Arial"/>
          <w:sz w:val="24"/>
          <w:szCs w:val="24"/>
        </w:rPr>
        <w:t>obecność drugiej osoby przy czynnościach wykonywanych przy włączonym napięciu;</w:t>
      </w:r>
    </w:p>
    <w:p w:rsidR="0086358E" w:rsidRPr="00BF663E" w:rsidRDefault="0086358E" w:rsidP="00764609">
      <w:pPr>
        <w:pStyle w:val="Bezodstpw"/>
        <w:numPr>
          <w:ilvl w:val="0"/>
          <w:numId w:val="13"/>
        </w:numPr>
        <w:rPr>
          <w:rFonts w:ascii="Arial Narrow" w:hAnsi="Arial Narrow" w:cs="Arial"/>
          <w:sz w:val="24"/>
          <w:szCs w:val="24"/>
        </w:rPr>
      </w:pPr>
      <w:r w:rsidRPr="00BF663E">
        <w:rPr>
          <w:rFonts w:ascii="Arial Narrow" w:hAnsi="Arial Narrow" w:cs="Arial"/>
          <w:sz w:val="24"/>
          <w:szCs w:val="24"/>
        </w:rPr>
        <w:t>przeprowadzenie pomiarów oporności izolacji przewodów i skuteczności ochrony przeciwporażeniowej na zgodność z obowiązującymi normami, a wyniki zestawić w odpowiednich protokołach i przekazać Użytkownikowi;</w:t>
      </w:r>
    </w:p>
    <w:p w:rsidR="0086358E" w:rsidRPr="00BF663E" w:rsidRDefault="0086358E" w:rsidP="00764609">
      <w:pPr>
        <w:pStyle w:val="Bezodstpw"/>
        <w:numPr>
          <w:ilvl w:val="0"/>
          <w:numId w:val="13"/>
        </w:numPr>
        <w:rPr>
          <w:rFonts w:ascii="Arial Narrow" w:hAnsi="Arial Narrow" w:cs="Arial"/>
          <w:sz w:val="24"/>
          <w:szCs w:val="24"/>
        </w:rPr>
      </w:pPr>
      <w:r w:rsidRPr="00BF663E">
        <w:rPr>
          <w:rFonts w:ascii="Arial Narrow" w:hAnsi="Arial Narrow" w:cs="Arial"/>
          <w:sz w:val="24"/>
          <w:szCs w:val="24"/>
        </w:rPr>
        <w:t>podłączenie wszystkich elementów metalowych z szyną PE.</w:t>
      </w:r>
    </w:p>
    <w:p w:rsidR="0086358E" w:rsidRDefault="00BF663E" w:rsidP="00BF663E">
      <w:pPr>
        <w:widowControl w:val="0"/>
        <w:jc w:val="center"/>
        <w:rPr>
          <w:rFonts w:ascii="Arial Narrow" w:hAnsi="Arial Narrow" w:cs="Arial"/>
          <w:snapToGrid w:val="0"/>
          <w:sz w:val="24"/>
          <w:szCs w:val="24"/>
        </w:rPr>
      </w:pPr>
      <w:r>
        <w:rPr>
          <w:rFonts w:ascii="Arial Narrow" w:hAnsi="Arial Narrow" w:cs="Arial"/>
          <w:snapToGrid w:val="0"/>
          <w:sz w:val="24"/>
          <w:szCs w:val="24"/>
        </w:rPr>
        <w:t xml:space="preserve">                                                                                        </w:t>
      </w:r>
      <w:r w:rsidR="0086358E" w:rsidRPr="00BF663E">
        <w:rPr>
          <w:rFonts w:ascii="Arial Narrow" w:hAnsi="Arial Narrow" w:cs="Arial"/>
          <w:snapToGrid w:val="0"/>
          <w:sz w:val="24"/>
          <w:szCs w:val="24"/>
        </w:rPr>
        <w:t>Opracowała</w:t>
      </w:r>
    </w:p>
    <w:p w:rsidR="00BF663E" w:rsidRPr="00BF663E" w:rsidRDefault="00BF663E" w:rsidP="00BF663E">
      <w:pPr>
        <w:widowControl w:val="0"/>
        <w:jc w:val="center"/>
        <w:rPr>
          <w:rFonts w:ascii="Arial Narrow" w:hAnsi="Arial Narrow" w:cs="Arial"/>
          <w:snapToGrid w:val="0"/>
          <w:sz w:val="24"/>
          <w:szCs w:val="24"/>
        </w:rPr>
      </w:pPr>
    </w:p>
    <w:p w:rsidR="0086358E" w:rsidRPr="00BF663E" w:rsidRDefault="00BF663E" w:rsidP="00BF663E">
      <w:pPr>
        <w:widowControl w:val="0"/>
        <w:jc w:val="center"/>
        <w:rPr>
          <w:rFonts w:ascii="Arial Narrow" w:hAnsi="Arial Narrow" w:cs="Arial"/>
          <w:snapToGrid w:val="0"/>
          <w:sz w:val="24"/>
          <w:szCs w:val="24"/>
        </w:rPr>
      </w:pPr>
      <w:r>
        <w:rPr>
          <w:rFonts w:ascii="Arial Narrow" w:hAnsi="Arial Narrow" w:cs="Arial"/>
          <w:snapToGrid w:val="0"/>
          <w:sz w:val="24"/>
          <w:szCs w:val="24"/>
        </w:rPr>
        <w:t xml:space="preserve">                                                                                             </w:t>
      </w:r>
      <w:r w:rsidR="0086358E" w:rsidRPr="00BF663E">
        <w:rPr>
          <w:rFonts w:ascii="Arial Narrow" w:hAnsi="Arial Narrow" w:cs="Arial"/>
          <w:snapToGrid w:val="0"/>
          <w:sz w:val="24"/>
          <w:szCs w:val="24"/>
        </w:rPr>
        <w:t>mgr inż. Barbara Majchrzak</w:t>
      </w:r>
    </w:p>
    <w:p w:rsidR="0086358E" w:rsidRPr="00BF663E" w:rsidRDefault="0086358E" w:rsidP="0086358E">
      <w:pPr>
        <w:widowControl w:val="0"/>
        <w:autoSpaceDE w:val="0"/>
        <w:autoSpaceDN w:val="0"/>
        <w:adjustRightInd w:val="0"/>
        <w:rPr>
          <w:rFonts w:ascii="Arial Narrow" w:hAnsi="Arial Narrow" w:cs="Arial"/>
          <w:sz w:val="24"/>
          <w:szCs w:val="24"/>
        </w:rPr>
      </w:pPr>
    </w:p>
    <w:p w:rsidR="0086358E" w:rsidRPr="00BF663E" w:rsidRDefault="0086358E" w:rsidP="0086358E">
      <w:pPr>
        <w:widowControl w:val="0"/>
        <w:autoSpaceDE w:val="0"/>
        <w:autoSpaceDN w:val="0"/>
        <w:adjustRightInd w:val="0"/>
        <w:rPr>
          <w:rFonts w:ascii="Arial Narrow" w:hAnsi="Arial Narrow" w:cs="Arial"/>
          <w:sz w:val="24"/>
          <w:szCs w:val="24"/>
        </w:rPr>
      </w:pPr>
    </w:p>
    <w:p w:rsidR="00CC45E5" w:rsidRPr="00BF663E" w:rsidRDefault="00CC45E5" w:rsidP="000038B3">
      <w:pPr>
        <w:rPr>
          <w:rFonts w:ascii="Arial Narrow" w:hAnsi="Arial Narrow"/>
          <w:bCs/>
          <w:sz w:val="24"/>
          <w:szCs w:val="24"/>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3240A6" w:rsidRDefault="003240A6" w:rsidP="000038B3">
      <w:pPr>
        <w:rPr>
          <w:rFonts w:ascii="Arial Narrow" w:hAnsi="Arial Narrow"/>
          <w:bCs/>
          <w:sz w:val="22"/>
          <w:szCs w:val="22"/>
        </w:rPr>
      </w:pPr>
    </w:p>
    <w:p w:rsidR="003240A6" w:rsidRDefault="003240A6"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DD1FC1" w:rsidRDefault="00DD1FC1" w:rsidP="000038B3">
      <w:pPr>
        <w:rPr>
          <w:rFonts w:ascii="Arial Narrow" w:hAnsi="Arial Narrow"/>
          <w:bCs/>
          <w:sz w:val="22"/>
          <w:szCs w:val="22"/>
        </w:rPr>
      </w:pPr>
    </w:p>
    <w:p w:rsidR="00877806" w:rsidRDefault="00877806" w:rsidP="000038B3">
      <w:pPr>
        <w:rPr>
          <w:rFonts w:ascii="Arial Narrow" w:hAnsi="Arial Narrow"/>
          <w:bCs/>
          <w:sz w:val="22"/>
          <w:szCs w:val="22"/>
        </w:rPr>
      </w:pPr>
    </w:p>
    <w:p w:rsidR="00047FCC" w:rsidRDefault="00047FCC" w:rsidP="001A66CA">
      <w:pPr>
        <w:tabs>
          <w:tab w:val="left" w:pos="1276"/>
        </w:tabs>
        <w:rPr>
          <w:rFonts w:ascii="Arial Narrow" w:hAnsi="Arial Narrow"/>
          <w:sz w:val="22"/>
          <w:szCs w:val="22"/>
        </w:rPr>
      </w:pPr>
    </w:p>
    <w:p w:rsidR="00652D03" w:rsidRDefault="00652D03" w:rsidP="00652D03">
      <w:pPr>
        <w:pStyle w:val="Tekstpodstawowy"/>
        <w:ind w:left="284" w:hanging="284"/>
        <w:rPr>
          <w:rFonts w:ascii="Arial Narrow" w:hAnsi="Arial Narrow"/>
          <w:sz w:val="22"/>
          <w:szCs w:val="22"/>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D06EC6" w:rsidRDefault="00D06EC6" w:rsidP="004746FD">
      <w:pPr>
        <w:jc w:val="center"/>
        <w:rPr>
          <w:rFonts w:ascii="Arial Narrow" w:hAnsi="Arial Narrow" w:cs="Arial"/>
          <w:color w:val="000000"/>
          <w:sz w:val="22"/>
          <w:szCs w:val="22"/>
          <w:lang w:eastAsia="ar-SA"/>
        </w:rPr>
      </w:pPr>
    </w:p>
    <w:p w:rsidR="00AB4547" w:rsidRDefault="00AB4547" w:rsidP="00EA0CED">
      <w:pPr>
        <w:tabs>
          <w:tab w:val="left" w:pos="284"/>
        </w:tabs>
        <w:spacing w:line="276" w:lineRule="auto"/>
        <w:jc w:val="right"/>
        <w:rPr>
          <w:rFonts w:ascii="Arial Narrow" w:hAnsi="Arial Narrow" w:cs="Arial"/>
          <w:sz w:val="22"/>
          <w:szCs w:val="22"/>
        </w:rPr>
      </w:pPr>
    </w:p>
    <w:p w:rsidR="00545136" w:rsidRPr="00545136" w:rsidRDefault="00545136" w:rsidP="00E85C9D">
      <w:pPr>
        <w:tabs>
          <w:tab w:val="left" w:pos="284"/>
        </w:tabs>
        <w:spacing w:line="276" w:lineRule="auto"/>
        <w:jc w:val="right"/>
        <w:rPr>
          <w:rFonts w:ascii="Arial Narrow" w:hAnsi="Arial Narrow" w:cs="Arial"/>
          <w:sz w:val="22"/>
          <w:szCs w:val="22"/>
        </w:rPr>
      </w:pPr>
    </w:p>
    <w:p w:rsidR="001222AF" w:rsidRDefault="001222AF" w:rsidP="0055237E">
      <w:pPr>
        <w:keepNext/>
        <w:spacing w:before="240" w:after="60"/>
        <w:outlineLvl w:val="0"/>
        <w:rPr>
          <w:rFonts w:ascii="Arial Narrow" w:hAnsi="Arial Narrow" w:cs="Arial"/>
          <w:b/>
          <w:kern w:val="28"/>
          <w:sz w:val="22"/>
          <w:szCs w:val="22"/>
        </w:rPr>
      </w:pPr>
    </w:p>
    <w:p w:rsidR="008062B6" w:rsidRDefault="008062B6" w:rsidP="00545136">
      <w:pPr>
        <w:tabs>
          <w:tab w:val="left" w:pos="284"/>
        </w:tabs>
        <w:spacing w:line="276" w:lineRule="auto"/>
        <w:rPr>
          <w:rFonts w:ascii="Arial Narrow" w:hAnsi="Arial Narrow" w:cs="Arial"/>
          <w:sz w:val="22"/>
          <w:szCs w:val="22"/>
        </w:rPr>
      </w:pPr>
    </w:p>
    <w:sectPr w:rsidR="008062B6" w:rsidSect="004A1459">
      <w:headerReference w:type="default" r:id="rId14"/>
      <w:footerReference w:type="default" r:id="rId15"/>
      <w:pgSz w:w="11906" w:h="16838"/>
      <w:pgMar w:top="1276" w:right="707" w:bottom="851" w:left="1701" w:header="285" w:footer="68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881" w:rsidRDefault="00A76881">
      <w:r>
        <w:separator/>
      </w:r>
    </w:p>
  </w:endnote>
  <w:endnote w:type="continuationSeparator" w:id="1">
    <w:p w:rsidR="00A76881" w:rsidRDefault="00A768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MS Mincho"/>
    <w:charset w:val="80"/>
    <w:family w:val="auto"/>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FDF" w:rsidRDefault="00763FDF">
    <w:pPr>
      <w:pStyle w:val="Stopka"/>
      <w:pBdr>
        <w:bottom w:val="single" w:sz="12" w:space="1" w:color="auto"/>
      </w:pBdr>
    </w:pPr>
  </w:p>
  <w:p w:rsidR="00763FDF" w:rsidRDefault="00763FDF">
    <w:pPr>
      <w:pStyle w:val="Stopka"/>
    </w:pPr>
  </w:p>
  <w:p w:rsidR="00763FDF" w:rsidRDefault="00763FDF">
    <w:pPr>
      <w:pStyle w:val="Stopka"/>
      <w:framePr w:w="112" w:h="379" w:hRule="exact" w:wrap="around" w:vAnchor="text" w:hAnchor="page" w:x="10945" w:y="5"/>
      <w:rPr>
        <w:rStyle w:val="Numerstrony"/>
      </w:rPr>
    </w:pPr>
  </w:p>
  <w:p w:rsidR="00763FDF" w:rsidRDefault="00763FDF">
    <w:pPr>
      <w:pStyle w:val="Stopka"/>
    </w:pPr>
    <w:r>
      <w:t xml:space="preserve">Pracownia Projektowo - Wykonawcza „ </w:t>
    </w:r>
    <w:r>
      <w:rPr>
        <w:b/>
      </w:rPr>
      <w:t>PRAKSIS</w:t>
    </w:r>
    <w:r>
      <w:t xml:space="preserve"> ” 53-508  Wrocław  ul. Kolejowa  34 / 13  tel.. 0-71 3428722        </w:t>
    </w:r>
    <w:r>
      <w:rPr>
        <w:b/>
      </w:rPr>
      <w:t xml:space="preserve">str.  </w:t>
    </w:r>
    <w:r w:rsidR="00BE53F8">
      <w:rPr>
        <w:rStyle w:val="Numerstrony"/>
      </w:rPr>
      <w:fldChar w:fldCharType="begin"/>
    </w:r>
    <w:r>
      <w:rPr>
        <w:rStyle w:val="Numerstrony"/>
      </w:rPr>
      <w:instrText xml:space="preserve">PAGE  </w:instrText>
    </w:r>
    <w:r w:rsidR="00BE53F8">
      <w:rPr>
        <w:rStyle w:val="Numerstrony"/>
      </w:rPr>
      <w:fldChar w:fldCharType="separate"/>
    </w:r>
    <w:r w:rsidR="00B560D0">
      <w:rPr>
        <w:rStyle w:val="Numerstrony"/>
        <w:noProof/>
      </w:rPr>
      <w:t>5</w:t>
    </w:r>
    <w:r w:rsidR="00BE53F8">
      <w:rPr>
        <w:rStyle w:val="Numerstrony"/>
      </w:rPr>
      <w:fldChar w:fldCharType="end"/>
    </w:r>
  </w:p>
  <w:p w:rsidR="00763FDF" w:rsidRDefault="00763FD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881" w:rsidRDefault="00A76881">
      <w:r>
        <w:separator/>
      </w:r>
    </w:p>
  </w:footnote>
  <w:footnote w:type="continuationSeparator" w:id="1">
    <w:p w:rsidR="00A76881" w:rsidRDefault="00A768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FDF" w:rsidRPr="004E0AF3" w:rsidRDefault="00660A5E">
    <w:pPr>
      <w:pStyle w:val="Nagwek1"/>
      <w:jc w:val="center"/>
      <w:rPr>
        <w:rFonts w:ascii="Arial Narrow" w:hAnsi="Arial Narrow"/>
        <w:b w:val="0"/>
        <w:sz w:val="16"/>
      </w:rPr>
    </w:pPr>
    <w:r>
      <w:rPr>
        <w:rFonts w:ascii="Arial Narrow" w:hAnsi="Arial Narrow"/>
        <w:b w:val="0"/>
        <w:sz w:val="16"/>
      </w:rPr>
      <w:t>przebudowa</w:t>
    </w:r>
    <w:r w:rsidR="00E82D3D">
      <w:rPr>
        <w:rFonts w:ascii="Arial Narrow" w:hAnsi="Arial Narrow"/>
        <w:b w:val="0"/>
        <w:sz w:val="16"/>
      </w:rPr>
      <w:t xml:space="preserve"> budynku gospodarczego celem utworzenia „Centrum Lawa”</w:t>
    </w:r>
  </w:p>
  <w:p w:rsidR="00763FDF" w:rsidRPr="004E0AF3" w:rsidRDefault="00DB4E60">
    <w:pPr>
      <w:pStyle w:val="Nagwek"/>
      <w:jc w:val="center"/>
      <w:rPr>
        <w:rFonts w:ascii="Arial Narrow" w:hAnsi="Arial Narrow"/>
        <w:sz w:val="16"/>
      </w:rPr>
    </w:pPr>
    <w:r>
      <w:rPr>
        <w:rFonts w:ascii="Arial Narrow" w:hAnsi="Arial Narrow"/>
        <w:sz w:val="16"/>
      </w:rPr>
      <w:t>d</w:t>
    </w:r>
    <w:r w:rsidR="00FB1D59">
      <w:rPr>
        <w:rFonts w:ascii="Arial Narrow" w:hAnsi="Arial Narrow"/>
        <w:sz w:val="16"/>
      </w:rPr>
      <w:t>ziałk</w:t>
    </w:r>
    <w:bookmarkStart w:id="0" w:name="_Hlk88260474"/>
    <w:r>
      <w:rPr>
        <w:rFonts w:ascii="Arial Narrow" w:hAnsi="Arial Narrow"/>
        <w:sz w:val="16"/>
      </w:rPr>
      <w:t>a nr</w:t>
    </w:r>
    <w:r w:rsidR="00E82D3D">
      <w:rPr>
        <w:rFonts w:ascii="Arial Narrow" w:hAnsi="Arial Narrow"/>
        <w:sz w:val="16"/>
      </w:rPr>
      <w:t>115/3Dobków 66</w:t>
    </w:r>
    <w:bookmarkEnd w:id="0"/>
    <w:r w:rsidR="00E82D3D">
      <w:rPr>
        <w:rFonts w:ascii="Arial Narrow" w:hAnsi="Arial Narrow"/>
        <w:sz w:val="16"/>
      </w:rPr>
      <w:t>gm. Świerzawa</w:t>
    </w:r>
  </w:p>
  <w:p w:rsidR="00763FDF" w:rsidRDefault="00763FDF">
    <w:pPr>
      <w:pStyle w:val="Nagwek"/>
      <w:jc w:val="center"/>
    </w:pPr>
    <w:r>
      <w:rPr>
        <w:sz w:val="16"/>
      </w:rPr>
      <w:t>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0000004"/>
    <w:multiLevelType w:val="multilevel"/>
    <w:tmpl w:val="00000004"/>
    <w:name w:val="WW8Num4"/>
    <w:lvl w:ilvl="0">
      <w:start w:val="8"/>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5"/>
    <w:multiLevelType w:val="multilevel"/>
    <w:tmpl w:val="00000005"/>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0000006"/>
    <w:multiLevelType w:val="singleLevel"/>
    <w:tmpl w:val="00000006"/>
    <w:name w:val="WW8Num11"/>
    <w:lvl w:ilvl="0">
      <w:start w:val="1"/>
      <w:numFmt w:val="bullet"/>
      <w:lvlText w:val=""/>
      <w:lvlJc w:val="left"/>
      <w:pPr>
        <w:tabs>
          <w:tab w:val="num" w:pos="505"/>
        </w:tabs>
        <w:ind w:left="505" w:hanging="505"/>
      </w:pPr>
      <w:rPr>
        <w:rFonts w:ascii="Symbol" w:hAnsi="Symbol"/>
      </w:rPr>
    </w:lvl>
  </w:abstractNum>
  <w:abstractNum w:abstractNumId="4">
    <w:nsid w:val="00000007"/>
    <w:multiLevelType w:val="singleLevel"/>
    <w:tmpl w:val="00000007"/>
    <w:name w:val="WW8Num7"/>
    <w:lvl w:ilvl="0">
      <w:start w:val="1"/>
      <w:numFmt w:val="bullet"/>
      <w:lvlText w:val="-"/>
      <w:lvlJc w:val="left"/>
      <w:pPr>
        <w:tabs>
          <w:tab w:val="num" w:pos="360"/>
        </w:tabs>
        <w:ind w:left="360" w:hanging="360"/>
      </w:pPr>
      <w:rPr>
        <w:rFonts w:ascii="Times New Roman" w:hAnsi="Times New Roman" w:cs="Times New Roman"/>
        <w:color w:val="000000"/>
        <w:sz w:val="22"/>
        <w:szCs w:val="24"/>
      </w:rPr>
    </w:lvl>
  </w:abstractNum>
  <w:abstractNum w:abstractNumId="5">
    <w:nsid w:val="03545AFD"/>
    <w:multiLevelType w:val="hybridMultilevel"/>
    <w:tmpl w:val="A75E4F98"/>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985688E"/>
    <w:multiLevelType w:val="hybridMultilevel"/>
    <w:tmpl w:val="C5E20F3A"/>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AC97B27"/>
    <w:multiLevelType w:val="hybridMultilevel"/>
    <w:tmpl w:val="9FB68750"/>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AF7905"/>
    <w:multiLevelType w:val="multilevel"/>
    <w:tmpl w:val="F86E4E56"/>
    <w:lvl w:ilvl="0">
      <w:start w:val="1"/>
      <w:numFmt w:val="upperRoman"/>
      <w:lvlText w:val="%1."/>
      <w:lvlJc w:val="left"/>
      <w:pPr>
        <w:tabs>
          <w:tab w:val="num" w:pos="1364"/>
        </w:tabs>
        <w:ind w:left="1364" w:hanging="1080"/>
      </w:pPr>
      <w:rPr>
        <w:rFonts w:hint="default"/>
      </w:rPr>
    </w:lvl>
    <w:lvl w:ilvl="1">
      <w:start w:val="3"/>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9">
    <w:nsid w:val="31362DC1"/>
    <w:multiLevelType w:val="hybridMultilevel"/>
    <w:tmpl w:val="0628AF4A"/>
    <w:lvl w:ilvl="0" w:tplc="0E120E5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36BA36C2"/>
    <w:multiLevelType w:val="hybridMultilevel"/>
    <w:tmpl w:val="F3D6F628"/>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9005A4A"/>
    <w:multiLevelType w:val="hybridMultilevel"/>
    <w:tmpl w:val="1478813C"/>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1305659"/>
    <w:multiLevelType w:val="hybridMultilevel"/>
    <w:tmpl w:val="9EA8045E"/>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BDD7F40"/>
    <w:multiLevelType w:val="hybridMultilevel"/>
    <w:tmpl w:val="FCC83544"/>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D500E2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nsid w:val="615A0235"/>
    <w:multiLevelType w:val="hybridMultilevel"/>
    <w:tmpl w:val="98965896"/>
    <w:lvl w:ilvl="0" w:tplc="846204E2">
      <w:start w:val="1"/>
      <w:numFmt w:val="upperRoman"/>
      <w:pStyle w:val="Naglwekstrony"/>
      <w:lvlText w:val="%1."/>
      <w:lvlJc w:val="right"/>
      <w:pPr>
        <w:tabs>
          <w:tab w:val="num" w:pos="720"/>
        </w:tabs>
        <w:ind w:left="720" w:hanging="180"/>
      </w:pPr>
      <w:rPr>
        <w:rFonts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86E0965"/>
    <w:multiLevelType w:val="hybridMultilevel"/>
    <w:tmpl w:val="51A45520"/>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C9B4620"/>
    <w:multiLevelType w:val="hybridMultilevel"/>
    <w:tmpl w:val="D8DE39B2"/>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E266DAC"/>
    <w:multiLevelType w:val="hybridMultilevel"/>
    <w:tmpl w:val="78C21B5A"/>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8E11AC5"/>
    <w:multiLevelType w:val="hybridMultilevel"/>
    <w:tmpl w:val="3E362C00"/>
    <w:lvl w:ilvl="0" w:tplc="0E120E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14"/>
  </w:num>
  <w:num w:numId="4">
    <w:abstractNumId w:val="16"/>
  </w:num>
  <w:num w:numId="5">
    <w:abstractNumId w:val="18"/>
  </w:num>
  <w:num w:numId="6">
    <w:abstractNumId w:val="12"/>
  </w:num>
  <w:num w:numId="7">
    <w:abstractNumId w:val="7"/>
  </w:num>
  <w:num w:numId="8">
    <w:abstractNumId w:val="17"/>
  </w:num>
  <w:num w:numId="9">
    <w:abstractNumId w:val="13"/>
  </w:num>
  <w:num w:numId="10">
    <w:abstractNumId w:val="5"/>
  </w:num>
  <w:num w:numId="11">
    <w:abstractNumId w:val="6"/>
  </w:num>
  <w:num w:numId="12">
    <w:abstractNumId w:val="19"/>
  </w:num>
  <w:num w:numId="13">
    <w:abstractNumId w:val="11"/>
  </w:num>
  <w:num w:numId="14">
    <w:abstractNumId w:val="9"/>
  </w:num>
  <w:num w:numId="1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67"/>
  <w:hyphenationZone w:val="425"/>
  <w:characterSpacingControl w:val="doNotCompress"/>
  <w:hdrShapeDefaults>
    <o:shapedefaults v:ext="edit" spidmax="18434"/>
  </w:hdrShapeDefaults>
  <w:footnotePr>
    <w:footnote w:id="0"/>
    <w:footnote w:id="1"/>
  </w:footnotePr>
  <w:endnotePr>
    <w:endnote w:id="0"/>
    <w:endnote w:id="1"/>
  </w:endnotePr>
  <w:compat>
    <w:doNotUseHTMLParagraphAutoSpacing/>
  </w:compat>
  <w:rsids>
    <w:rsidRoot w:val="00F06061"/>
    <w:rsid w:val="00001AED"/>
    <w:rsid w:val="0000255F"/>
    <w:rsid w:val="000038B3"/>
    <w:rsid w:val="000074E9"/>
    <w:rsid w:val="0001130D"/>
    <w:rsid w:val="00016560"/>
    <w:rsid w:val="00021FCA"/>
    <w:rsid w:val="00022DBA"/>
    <w:rsid w:val="00024480"/>
    <w:rsid w:val="00027AAA"/>
    <w:rsid w:val="000307A0"/>
    <w:rsid w:val="00030F8F"/>
    <w:rsid w:val="0003227B"/>
    <w:rsid w:val="000322B3"/>
    <w:rsid w:val="00033FAA"/>
    <w:rsid w:val="00037E7B"/>
    <w:rsid w:val="00041E5C"/>
    <w:rsid w:val="00042316"/>
    <w:rsid w:val="00047FCC"/>
    <w:rsid w:val="00050CE4"/>
    <w:rsid w:val="00051F98"/>
    <w:rsid w:val="0005335F"/>
    <w:rsid w:val="00053DFE"/>
    <w:rsid w:val="0005580A"/>
    <w:rsid w:val="00056A79"/>
    <w:rsid w:val="0006319C"/>
    <w:rsid w:val="00065745"/>
    <w:rsid w:val="00066D75"/>
    <w:rsid w:val="00067862"/>
    <w:rsid w:val="00070A1D"/>
    <w:rsid w:val="000732B8"/>
    <w:rsid w:val="00073B23"/>
    <w:rsid w:val="000769A7"/>
    <w:rsid w:val="000771AA"/>
    <w:rsid w:val="00081F44"/>
    <w:rsid w:val="0008569A"/>
    <w:rsid w:val="00087DA4"/>
    <w:rsid w:val="00092806"/>
    <w:rsid w:val="000938F7"/>
    <w:rsid w:val="000942D6"/>
    <w:rsid w:val="000A4CFB"/>
    <w:rsid w:val="000A510E"/>
    <w:rsid w:val="000A5632"/>
    <w:rsid w:val="000B00B3"/>
    <w:rsid w:val="000B0E83"/>
    <w:rsid w:val="000C26E5"/>
    <w:rsid w:val="000C2CF5"/>
    <w:rsid w:val="000C59AD"/>
    <w:rsid w:val="000C5AE7"/>
    <w:rsid w:val="000D0883"/>
    <w:rsid w:val="000D161C"/>
    <w:rsid w:val="000D4285"/>
    <w:rsid w:val="000D7689"/>
    <w:rsid w:val="000D76DD"/>
    <w:rsid w:val="000E1E7D"/>
    <w:rsid w:val="000E320D"/>
    <w:rsid w:val="000E4842"/>
    <w:rsid w:val="000E4DEF"/>
    <w:rsid w:val="000F06B9"/>
    <w:rsid w:val="001010A5"/>
    <w:rsid w:val="00102A92"/>
    <w:rsid w:val="001031A1"/>
    <w:rsid w:val="00103F1B"/>
    <w:rsid w:val="0010512B"/>
    <w:rsid w:val="00106363"/>
    <w:rsid w:val="0010648C"/>
    <w:rsid w:val="0011327E"/>
    <w:rsid w:val="00113AD5"/>
    <w:rsid w:val="001144D8"/>
    <w:rsid w:val="001148EA"/>
    <w:rsid w:val="00115407"/>
    <w:rsid w:val="001167EF"/>
    <w:rsid w:val="00116F28"/>
    <w:rsid w:val="00117B0D"/>
    <w:rsid w:val="00117BD4"/>
    <w:rsid w:val="001222AF"/>
    <w:rsid w:val="00123A51"/>
    <w:rsid w:val="00125AFA"/>
    <w:rsid w:val="0012700E"/>
    <w:rsid w:val="00132E56"/>
    <w:rsid w:val="001355E8"/>
    <w:rsid w:val="001407E4"/>
    <w:rsid w:val="001443B4"/>
    <w:rsid w:val="00146754"/>
    <w:rsid w:val="001538C1"/>
    <w:rsid w:val="001538D2"/>
    <w:rsid w:val="00156589"/>
    <w:rsid w:val="00160108"/>
    <w:rsid w:val="0016047D"/>
    <w:rsid w:val="0016256E"/>
    <w:rsid w:val="00163F37"/>
    <w:rsid w:val="00164AD8"/>
    <w:rsid w:val="0016589F"/>
    <w:rsid w:val="00165C76"/>
    <w:rsid w:val="00166C0C"/>
    <w:rsid w:val="00171956"/>
    <w:rsid w:val="00175961"/>
    <w:rsid w:val="00176F83"/>
    <w:rsid w:val="00177443"/>
    <w:rsid w:val="00182374"/>
    <w:rsid w:val="00182A81"/>
    <w:rsid w:val="001830AB"/>
    <w:rsid w:val="001836F0"/>
    <w:rsid w:val="00184B9F"/>
    <w:rsid w:val="0018797F"/>
    <w:rsid w:val="001917A1"/>
    <w:rsid w:val="001918F8"/>
    <w:rsid w:val="00191D0D"/>
    <w:rsid w:val="00192AA1"/>
    <w:rsid w:val="00194FBB"/>
    <w:rsid w:val="00195178"/>
    <w:rsid w:val="001956D1"/>
    <w:rsid w:val="001956ED"/>
    <w:rsid w:val="00197862"/>
    <w:rsid w:val="00197BBD"/>
    <w:rsid w:val="001A13BA"/>
    <w:rsid w:val="001A5AB9"/>
    <w:rsid w:val="001A6679"/>
    <w:rsid w:val="001A66CA"/>
    <w:rsid w:val="001B3116"/>
    <w:rsid w:val="001B3581"/>
    <w:rsid w:val="001B7153"/>
    <w:rsid w:val="001C2178"/>
    <w:rsid w:val="001C2B57"/>
    <w:rsid w:val="001C4FB1"/>
    <w:rsid w:val="001C5145"/>
    <w:rsid w:val="001D3628"/>
    <w:rsid w:val="001D6A55"/>
    <w:rsid w:val="001E2A1F"/>
    <w:rsid w:val="001E2B53"/>
    <w:rsid w:val="001E2E43"/>
    <w:rsid w:val="001E3AE6"/>
    <w:rsid w:val="001F0291"/>
    <w:rsid w:val="001F1664"/>
    <w:rsid w:val="001F189A"/>
    <w:rsid w:val="001F2F79"/>
    <w:rsid w:val="001F4981"/>
    <w:rsid w:val="001F49E3"/>
    <w:rsid w:val="001F5587"/>
    <w:rsid w:val="001F589E"/>
    <w:rsid w:val="001F7A44"/>
    <w:rsid w:val="001F7B20"/>
    <w:rsid w:val="001F7CB3"/>
    <w:rsid w:val="0020036C"/>
    <w:rsid w:val="002017DB"/>
    <w:rsid w:val="00202DFE"/>
    <w:rsid w:val="00206109"/>
    <w:rsid w:val="0020617C"/>
    <w:rsid w:val="00207454"/>
    <w:rsid w:val="00212436"/>
    <w:rsid w:val="00213794"/>
    <w:rsid w:val="00214437"/>
    <w:rsid w:val="002158A7"/>
    <w:rsid w:val="0022230B"/>
    <w:rsid w:val="00222820"/>
    <w:rsid w:val="002268D0"/>
    <w:rsid w:val="00231797"/>
    <w:rsid w:val="00232502"/>
    <w:rsid w:val="002337D5"/>
    <w:rsid w:val="00233A38"/>
    <w:rsid w:val="00237BFC"/>
    <w:rsid w:val="002414F8"/>
    <w:rsid w:val="0024321A"/>
    <w:rsid w:val="00253BE9"/>
    <w:rsid w:val="00254A1F"/>
    <w:rsid w:val="00265E63"/>
    <w:rsid w:val="00266187"/>
    <w:rsid w:val="00267A9A"/>
    <w:rsid w:val="00274775"/>
    <w:rsid w:val="002750C9"/>
    <w:rsid w:val="00276838"/>
    <w:rsid w:val="00277576"/>
    <w:rsid w:val="002805D2"/>
    <w:rsid w:val="0028080E"/>
    <w:rsid w:val="0028320C"/>
    <w:rsid w:val="002833B2"/>
    <w:rsid w:val="002833C2"/>
    <w:rsid w:val="00284C04"/>
    <w:rsid w:val="00287B87"/>
    <w:rsid w:val="00287F27"/>
    <w:rsid w:val="002905D4"/>
    <w:rsid w:val="00294038"/>
    <w:rsid w:val="002A1C01"/>
    <w:rsid w:val="002B1B7B"/>
    <w:rsid w:val="002B39C8"/>
    <w:rsid w:val="002B50C2"/>
    <w:rsid w:val="002B54C6"/>
    <w:rsid w:val="002C231B"/>
    <w:rsid w:val="002C2478"/>
    <w:rsid w:val="002C29B2"/>
    <w:rsid w:val="002C3CD0"/>
    <w:rsid w:val="002C5CB0"/>
    <w:rsid w:val="002D0C7D"/>
    <w:rsid w:val="002D1E4B"/>
    <w:rsid w:val="002D3372"/>
    <w:rsid w:val="002E04CC"/>
    <w:rsid w:val="002E2CD8"/>
    <w:rsid w:val="002E44E7"/>
    <w:rsid w:val="002F059F"/>
    <w:rsid w:val="002F17AE"/>
    <w:rsid w:val="002F63F1"/>
    <w:rsid w:val="00300158"/>
    <w:rsid w:val="00300D78"/>
    <w:rsid w:val="00303D1B"/>
    <w:rsid w:val="00305D0C"/>
    <w:rsid w:val="00311763"/>
    <w:rsid w:val="00312B70"/>
    <w:rsid w:val="00317D56"/>
    <w:rsid w:val="00317EBB"/>
    <w:rsid w:val="003240A6"/>
    <w:rsid w:val="003268E2"/>
    <w:rsid w:val="0033230A"/>
    <w:rsid w:val="003323F5"/>
    <w:rsid w:val="00334763"/>
    <w:rsid w:val="003352DB"/>
    <w:rsid w:val="00335835"/>
    <w:rsid w:val="00342023"/>
    <w:rsid w:val="003425B9"/>
    <w:rsid w:val="00345B88"/>
    <w:rsid w:val="0034657E"/>
    <w:rsid w:val="00346ECB"/>
    <w:rsid w:val="00347D99"/>
    <w:rsid w:val="00352C33"/>
    <w:rsid w:val="0035389D"/>
    <w:rsid w:val="00353B66"/>
    <w:rsid w:val="00355DDC"/>
    <w:rsid w:val="00356154"/>
    <w:rsid w:val="00356385"/>
    <w:rsid w:val="00356EA9"/>
    <w:rsid w:val="00356FEB"/>
    <w:rsid w:val="00361034"/>
    <w:rsid w:val="003623AB"/>
    <w:rsid w:val="00364A6F"/>
    <w:rsid w:val="00364D91"/>
    <w:rsid w:val="003669F5"/>
    <w:rsid w:val="00373587"/>
    <w:rsid w:val="003757BC"/>
    <w:rsid w:val="00375BFF"/>
    <w:rsid w:val="0038070C"/>
    <w:rsid w:val="00380A78"/>
    <w:rsid w:val="00383D29"/>
    <w:rsid w:val="00385533"/>
    <w:rsid w:val="00386853"/>
    <w:rsid w:val="00391F56"/>
    <w:rsid w:val="003927B7"/>
    <w:rsid w:val="00394574"/>
    <w:rsid w:val="003A793D"/>
    <w:rsid w:val="003A7DC7"/>
    <w:rsid w:val="003B42AF"/>
    <w:rsid w:val="003B48A6"/>
    <w:rsid w:val="003B7861"/>
    <w:rsid w:val="003C33B4"/>
    <w:rsid w:val="003C4250"/>
    <w:rsid w:val="003C6292"/>
    <w:rsid w:val="003D282A"/>
    <w:rsid w:val="003D28A9"/>
    <w:rsid w:val="003D2E39"/>
    <w:rsid w:val="003D4918"/>
    <w:rsid w:val="003D5691"/>
    <w:rsid w:val="003D6013"/>
    <w:rsid w:val="003E0A08"/>
    <w:rsid w:val="003E24ED"/>
    <w:rsid w:val="003E358D"/>
    <w:rsid w:val="003E6317"/>
    <w:rsid w:val="003F0BD9"/>
    <w:rsid w:val="003F0D91"/>
    <w:rsid w:val="00403786"/>
    <w:rsid w:val="00403CC9"/>
    <w:rsid w:val="0040599D"/>
    <w:rsid w:val="0040638A"/>
    <w:rsid w:val="00412DF3"/>
    <w:rsid w:val="004136AA"/>
    <w:rsid w:val="00415C17"/>
    <w:rsid w:val="00421E78"/>
    <w:rsid w:val="004230D7"/>
    <w:rsid w:val="00423B1C"/>
    <w:rsid w:val="00424224"/>
    <w:rsid w:val="00424437"/>
    <w:rsid w:val="0043056B"/>
    <w:rsid w:val="00430D2C"/>
    <w:rsid w:val="00431A8A"/>
    <w:rsid w:val="00431D83"/>
    <w:rsid w:val="00435532"/>
    <w:rsid w:val="00440212"/>
    <w:rsid w:val="00441C47"/>
    <w:rsid w:val="00443E89"/>
    <w:rsid w:val="00446F84"/>
    <w:rsid w:val="00446F96"/>
    <w:rsid w:val="004475CB"/>
    <w:rsid w:val="004502D4"/>
    <w:rsid w:val="0045047E"/>
    <w:rsid w:val="00450B77"/>
    <w:rsid w:val="0045117C"/>
    <w:rsid w:val="00453F3E"/>
    <w:rsid w:val="0045725B"/>
    <w:rsid w:val="00457AC9"/>
    <w:rsid w:val="00460A99"/>
    <w:rsid w:val="00462DC2"/>
    <w:rsid w:val="00465747"/>
    <w:rsid w:val="00466F2C"/>
    <w:rsid w:val="0046717A"/>
    <w:rsid w:val="00471831"/>
    <w:rsid w:val="00472903"/>
    <w:rsid w:val="00473A8A"/>
    <w:rsid w:val="0047413B"/>
    <w:rsid w:val="004746FD"/>
    <w:rsid w:val="004751C0"/>
    <w:rsid w:val="00475E89"/>
    <w:rsid w:val="004763C2"/>
    <w:rsid w:val="00477A7D"/>
    <w:rsid w:val="00480726"/>
    <w:rsid w:val="0048421F"/>
    <w:rsid w:val="004900B0"/>
    <w:rsid w:val="004908F0"/>
    <w:rsid w:val="00492A47"/>
    <w:rsid w:val="00493B0A"/>
    <w:rsid w:val="0049536A"/>
    <w:rsid w:val="004A1459"/>
    <w:rsid w:val="004A3909"/>
    <w:rsid w:val="004A3FFF"/>
    <w:rsid w:val="004A466A"/>
    <w:rsid w:val="004A467F"/>
    <w:rsid w:val="004A65C4"/>
    <w:rsid w:val="004B2C0B"/>
    <w:rsid w:val="004C5158"/>
    <w:rsid w:val="004D1BEC"/>
    <w:rsid w:val="004D6140"/>
    <w:rsid w:val="004E0AF3"/>
    <w:rsid w:val="004E27E2"/>
    <w:rsid w:val="004E4A51"/>
    <w:rsid w:val="004F2175"/>
    <w:rsid w:val="004F2EE6"/>
    <w:rsid w:val="004F3F5C"/>
    <w:rsid w:val="004F497F"/>
    <w:rsid w:val="004F78D9"/>
    <w:rsid w:val="004F7F74"/>
    <w:rsid w:val="00500432"/>
    <w:rsid w:val="00501A6A"/>
    <w:rsid w:val="00502A12"/>
    <w:rsid w:val="00503572"/>
    <w:rsid w:val="00504483"/>
    <w:rsid w:val="00505181"/>
    <w:rsid w:val="0050659F"/>
    <w:rsid w:val="00520087"/>
    <w:rsid w:val="00523F38"/>
    <w:rsid w:val="00524FA9"/>
    <w:rsid w:val="00525976"/>
    <w:rsid w:val="00526041"/>
    <w:rsid w:val="005262FE"/>
    <w:rsid w:val="00526454"/>
    <w:rsid w:val="005279BD"/>
    <w:rsid w:val="005305C6"/>
    <w:rsid w:val="00533253"/>
    <w:rsid w:val="005428BA"/>
    <w:rsid w:val="005440AD"/>
    <w:rsid w:val="00544EB3"/>
    <w:rsid w:val="00545136"/>
    <w:rsid w:val="005466CF"/>
    <w:rsid w:val="00551BF5"/>
    <w:rsid w:val="0055237E"/>
    <w:rsid w:val="00553F14"/>
    <w:rsid w:val="0056124F"/>
    <w:rsid w:val="00564F17"/>
    <w:rsid w:val="00565338"/>
    <w:rsid w:val="00566113"/>
    <w:rsid w:val="0057133E"/>
    <w:rsid w:val="0057412C"/>
    <w:rsid w:val="00575DE9"/>
    <w:rsid w:val="00576569"/>
    <w:rsid w:val="00582F9B"/>
    <w:rsid w:val="00583DD8"/>
    <w:rsid w:val="00584EAD"/>
    <w:rsid w:val="005853EF"/>
    <w:rsid w:val="005906C5"/>
    <w:rsid w:val="00596B40"/>
    <w:rsid w:val="005A0102"/>
    <w:rsid w:val="005A05FF"/>
    <w:rsid w:val="005A1F08"/>
    <w:rsid w:val="005A27E0"/>
    <w:rsid w:val="005A41B9"/>
    <w:rsid w:val="005A439F"/>
    <w:rsid w:val="005A4FE7"/>
    <w:rsid w:val="005A5646"/>
    <w:rsid w:val="005A6DA7"/>
    <w:rsid w:val="005B1E7B"/>
    <w:rsid w:val="005B5BE9"/>
    <w:rsid w:val="005B6635"/>
    <w:rsid w:val="005B786C"/>
    <w:rsid w:val="005C2789"/>
    <w:rsid w:val="005C7126"/>
    <w:rsid w:val="005D0D1B"/>
    <w:rsid w:val="005D0D73"/>
    <w:rsid w:val="005D1F44"/>
    <w:rsid w:val="005D4224"/>
    <w:rsid w:val="005D4FA1"/>
    <w:rsid w:val="005D5788"/>
    <w:rsid w:val="005D748D"/>
    <w:rsid w:val="005D77AC"/>
    <w:rsid w:val="005E0DFA"/>
    <w:rsid w:val="005E0F00"/>
    <w:rsid w:val="005E1469"/>
    <w:rsid w:val="005E4B8B"/>
    <w:rsid w:val="005E4C68"/>
    <w:rsid w:val="005E5109"/>
    <w:rsid w:val="005E59F3"/>
    <w:rsid w:val="005E5B9E"/>
    <w:rsid w:val="005F0C85"/>
    <w:rsid w:val="005F1CC9"/>
    <w:rsid w:val="005F2CFB"/>
    <w:rsid w:val="005F481F"/>
    <w:rsid w:val="005F4B06"/>
    <w:rsid w:val="006051AB"/>
    <w:rsid w:val="00605C73"/>
    <w:rsid w:val="00612538"/>
    <w:rsid w:val="00616844"/>
    <w:rsid w:val="006245A6"/>
    <w:rsid w:val="0062721F"/>
    <w:rsid w:val="00631D80"/>
    <w:rsid w:val="006323A6"/>
    <w:rsid w:val="00633EEC"/>
    <w:rsid w:val="0063408F"/>
    <w:rsid w:val="00635834"/>
    <w:rsid w:val="00641D40"/>
    <w:rsid w:val="00641F1F"/>
    <w:rsid w:val="00651AB9"/>
    <w:rsid w:val="00652D03"/>
    <w:rsid w:val="00652E50"/>
    <w:rsid w:val="006546A6"/>
    <w:rsid w:val="00660A5E"/>
    <w:rsid w:val="006640B9"/>
    <w:rsid w:val="00665842"/>
    <w:rsid w:val="00666D69"/>
    <w:rsid w:val="00670C34"/>
    <w:rsid w:val="0067181F"/>
    <w:rsid w:val="00672188"/>
    <w:rsid w:val="006759C5"/>
    <w:rsid w:val="00675A5C"/>
    <w:rsid w:val="0067772E"/>
    <w:rsid w:val="00677A8E"/>
    <w:rsid w:val="006814D3"/>
    <w:rsid w:val="006824FF"/>
    <w:rsid w:val="00682F69"/>
    <w:rsid w:val="00685E82"/>
    <w:rsid w:val="006863F7"/>
    <w:rsid w:val="00686A89"/>
    <w:rsid w:val="006873C4"/>
    <w:rsid w:val="006900BD"/>
    <w:rsid w:val="00690AB1"/>
    <w:rsid w:val="00690B97"/>
    <w:rsid w:val="006935F2"/>
    <w:rsid w:val="0069567F"/>
    <w:rsid w:val="00696A72"/>
    <w:rsid w:val="006A02CC"/>
    <w:rsid w:val="006A2BA2"/>
    <w:rsid w:val="006A5365"/>
    <w:rsid w:val="006B50E3"/>
    <w:rsid w:val="006B5B8D"/>
    <w:rsid w:val="006B5E3A"/>
    <w:rsid w:val="006C60F8"/>
    <w:rsid w:val="006D05F5"/>
    <w:rsid w:val="006D087B"/>
    <w:rsid w:val="006D1AE8"/>
    <w:rsid w:val="006D1B86"/>
    <w:rsid w:val="006D3FBC"/>
    <w:rsid w:val="006D53C9"/>
    <w:rsid w:val="006D680B"/>
    <w:rsid w:val="006E0714"/>
    <w:rsid w:val="006E09C7"/>
    <w:rsid w:val="006E1FE5"/>
    <w:rsid w:val="006E2D41"/>
    <w:rsid w:val="006E2EFD"/>
    <w:rsid w:val="006E46B8"/>
    <w:rsid w:val="006E655D"/>
    <w:rsid w:val="006E6F5A"/>
    <w:rsid w:val="006E70CC"/>
    <w:rsid w:val="006F2109"/>
    <w:rsid w:val="006F369C"/>
    <w:rsid w:val="00703E97"/>
    <w:rsid w:val="00706666"/>
    <w:rsid w:val="007076BE"/>
    <w:rsid w:val="00707DA3"/>
    <w:rsid w:val="00711B8C"/>
    <w:rsid w:val="00714A51"/>
    <w:rsid w:val="00714B84"/>
    <w:rsid w:val="007205E9"/>
    <w:rsid w:val="00724918"/>
    <w:rsid w:val="00734BCA"/>
    <w:rsid w:val="007357C8"/>
    <w:rsid w:val="00736329"/>
    <w:rsid w:val="00736DBE"/>
    <w:rsid w:val="00737B9F"/>
    <w:rsid w:val="00737FDA"/>
    <w:rsid w:val="00740ACD"/>
    <w:rsid w:val="007433D5"/>
    <w:rsid w:val="00743D79"/>
    <w:rsid w:val="007444E9"/>
    <w:rsid w:val="00744E4D"/>
    <w:rsid w:val="007471B6"/>
    <w:rsid w:val="00752C61"/>
    <w:rsid w:val="0075318E"/>
    <w:rsid w:val="00753D8D"/>
    <w:rsid w:val="007540FD"/>
    <w:rsid w:val="00754A94"/>
    <w:rsid w:val="00755CE6"/>
    <w:rsid w:val="007564F1"/>
    <w:rsid w:val="007576B3"/>
    <w:rsid w:val="00761986"/>
    <w:rsid w:val="007627FC"/>
    <w:rsid w:val="00762A17"/>
    <w:rsid w:val="0076326C"/>
    <w:rsid w:val="00763FDF"/>
    <w:rsid w:val="00764609"/>
    <w:rsid w:val="0076514E"/>
    <w:rsid w:val="00765160"/>
    <w:rsid w:val="00766427"/>
    <w:rsid w:val="00766E28"/>
    <w:rsid w:val="00770475"/>
    <w:rsid w:val="00770D09"/>
    <w:rsid w:val="00770F11"/>
    <w:rsid w:val="00772583"/>
    <w:rsid w:val="00774AEA"/>
    <w:rsid w:val="007757A0"/>
    <w:rsid w:val="0078288D"/>
    <w:rsid w:val="0078321B"/>
    <w:rsid w:val="00783C9A"/>
    <w:rsid w:val="00785D31"/>
    <w:rsid w:val="00786EED"/>
    <w:rsid w:val="007908F0"/>
    <w:rsid w:val="00791196"/>
    <w:rsid w:val="00796DD3"/>
    <w:rsid w:val="00797334"/>
    <w:rsid w:val="00797635"/>
    <w:rsid w:val="007977BA"/>
    <w:rsid w:val="00797C65"/>
    <w:rsid w:val="007A5993"/>
    <w:rsid w:val="007B03F5"/>
    <w:rsid w:val="007B1F87"/>
    <w:rsid w:val="007B317D"/>
    <w:rsid w:val="007B37CB"/>
    <w:rsid w:val="007B43B1"/>
    <w:rsid w:val="007D01A5"/>
    <w:rsid w:val="007D1A28"/>
    <w:rsid w:val="007D2EC3"/>
    <w:rsid w:val="007D5BF5"/>
    <w:rsid w:val="007D6264"/>
    <w:rsid w:val="007D6525"/>
    <w:rsid w:val="007E4093"/>
    <w:rsid w:val="007E7C7A"/>
    <w:rsid w:val="007F02AE"/>
    <w:rsid w:val="007F060C"/>
    <w:rsid w:val="007F13AE"/>
    <w:rsid w:val="007F161D"/>
    <w:rsid w:val="007F7242"/>
    <w:rsid w:val="00801C0C"/>
    <w:rsid w:val="00803E56"/>
    <w:rsid w:val="00804616"/>
    <w:rsid w:val="008062B6"/>
    <w:rsid w:val="0082199D"/>
    <w:rsid w:val="008220EE"/>
    <w:rsid w:val="0082534E"/>
    <w:rsid w:val="00825482"/>
    <w:rsid w:val="00826185"/>
    <w:rsid w:val="008279E1"/>
    <w:rsid w:val="00830229"/>
    <w:rsid w:val="0083315C"/>
    <w:rsid w:val="008339D8"/>
    <w:rsid w:val="008372DF"/>
    <w:rsid w:val="00841F6A"/>
    <w:rsid w:val="00843587"/>
    <w:rsid w:val="008437C5"/>
    <w:rsid w:val="0084398A"/>
    <w:rsid w:val="008468D7"/>
    <w:rsid w:val="00846C83"/>
    <w:rsid w:val="008475D6"/>
    <w:rsid w:val="00847A85"/>
    <w:rsid w:val="0085161B"/>
    <w:rsid w:val="00852385"/>
    <w:rsid w:val="00852504"/>
    <w:rsid w:val="008550FD"/>
    <w:rsid w:val="00855ABE"/>
    <w:rsid w:val="00856650"/>
    <w:rsid w:val="008566C0"/>
    <w:rsid w:val="00857229"/>
    <w:rsid w:val="008579AD"/>
    <w:rsid w:val="00860308"/>
    <w:rsid w:val="00860AD6"/>
    <w:rsid w:val="008625D8"/>
    <w:rsid w:val="0086358E"/>
    <w:rsid w:val="00865B07"/>
    <w:rsid w:val="008724A9"/>
    <w:rsid w:val="00873A52"/>
    <w:rsid w:val="00875014"/>
    <w:rsid w:val="0087559C"/>
    <w:rsid w:val="0087566E"/>
    <w:rsid w:val="00876498"/>
    <w:rsid w:val="008765AD"/>
    <w:rsid w:val="00876BC2"/>
    <w:rsid w:val="00877806"/>
    <w:rsid w:val="00883394"/>
    <w:rsid w:val="00883A53"/>
    <w:rsid w:val="008868E7"/>
    <w:rsid w:val="00887AF7"/>
    <w:rsid w:val="00890A9B"/>
    <w:rsid w:val="0089175A"/>
    <w:rsid w:val="0089534F"/>
    <w:rsid w:val="0089540C"/>
    <w:rsid w:val="00897C91"/>
    <w:rsid w:val="008A5A0F"/>
    <w:rsid w:val="008A7D14"/>
    <w:rsid w:val="008B297E"/>
    <w:rsid w:val="008B55F7"/>
    <w:rsid w:val="008B66AD"/>
    <w:rsid w:val="008B6816"/>
    <w:rsid w:val="008C50A5"/>
    <w:rsid w:val="008D18F3"/>
    <w:rsid w:val="008D2019"/>
    <w:rsid w:val="008D2A9A"/>
    <w:rsid w:val="008D2F0D"/>
    <w:rsid w:val="008D3635"/>
    <w:rsid w:val="008D3FE4"/>
    <w:rsid w:val="008D5334"/>
    <w:rsid w:val="008D5898"/>
    <w:rsid w:val="008E079A"/>
    <w:rsid w:val="008E26B3"/>
    <w:rsid w:val="008E2881"/>
    <w:rsid w:val="008E3647"/>
    <w:rsid w:val="008F08E9"/>
    <w:rsid w:val="008F0D1E"/>
    <w:rsid w:val="008F4C0B"/>
    <w:rsid w:val="008F5DC4"/>
    <w:rsid w:val="008F6D5E"/>
    <w:rsid w:val="008F7638"/>
    <w:rsid w:val="00901F37"/>
    <w:rsid w:val="009042C1"/>
    <w:rsid w:val="009045EE"/>
    <w:rsid w:val="00904A9B"/>
    <w:rsid w:val="00904BB2"/>
    <w:rsid w:val="00905C0D"/>
    <w:rsid w:val="0091545A"/>
    <w:rsid w:val="009210CB"/>
    <w:rsid w:val="00924CCD"/>
    <w:rsid w:val="009265E5"/>
    <w:rsid w:val="00927463"/>
    <w:rsid w:val="0092777F"/>
    <w:rsid w:val="00933DA3"/>
    <w:rsid w:val="00933F0D"/>
    <w:rsid w:val="009358A6"/>
    <w:rsid w:val="0093610C"/>
    <w:rsid w:val="00936395"/>
    <w:rsid w:val="009368C2"/>
    <w:rsid w:val="0093785C"/>
    <w:rsid w:val="00941C33"/>
    <w:rsid w:val="0094394A"/>
    <w:rsid w:val="009440CA"/>
    <w:rsid w:val="009443BC"/>
    <w:rsid w:val="009507C3"/>
    <w:rsid w:val="00950A43"/>
    <w:rsid w:val="00953696"/>
    <w:rsid w:val="00954CCF"/>
    <w:rsid w:val="00955D95"/>
    <w:rsid w:val="0096187E"/>
    <w:rsid w:val="009623E8"/>
    <w:rsid w:val="009630A5"/>
    <w:rsid w:val="0096580E"/>
    <w:rsid w:val="00966135"/>
    <w:rsid w:val="0096750E"/>
    <w:rsid w:val="00970E5A"/>
    <w:rsid w:val="0097127C"/>
    <w:rsid w:val="009720A5"/>
    <w:rsid w:val="009729C4"/>
    <w:rsid w:val="00975FD3"/>
    <w:rsid w:val="00980877"/>
    <w:rsid w:val="009821E1"/>
    <w:rsid w:val="009831BE"/>
    <w:rsid w:val="009931C8"/>
    <w:rsid w:val="00994A27"/>
    <w:rsid w:val="00995D10"/>
    <w:rsid w:val="009A1BF7"/>
    <w:rsid w:val="009A1DB6"/>
    <w:rsid w:val="009A3051"/>
    <w:rsid w:val="009B10E5"/>
    <w:rsid w:val="009B43A6"/>
    <w:rsid w:val="009B540F"/>
    <w:rsid w:val="009B7133"/>
    <w:rsid w:val="009C2CEF"/>
    <w:rsid w:val="009C3EC9"/>
    <w:rsid w:val="009C4CE9"/>
    <w:rsid w:val="009C7309"/>
    <w:rsid w:val="009C785A"/>
    <w:rsid w:val="009D0713"/>
    <w:rsid w:val="009D20ED"/>
    <w:rsid w:val="009D47F1"/>
    <w:rsid w:val="009D5341"/>
    <w:rsid w:val="009D637F"/>
    <w:rsid w:val="009D738C"/>
    <w:rsid w:val="009D7AB4"/>
    <w:rsid w:val="009E16BA"/>
    <w:rsid w:val="009E58D9"/>
    <w:rsid w:val="009E7269"/>
    <w:rsid w:val="009F43CD"/>
    <w:rsid w:val="009F5538"/>
    <w:rsid w:val="009F65AB"/>
    <w:rsid w:val="00A0079F"/>
    <w:rsid w:val="00A02231"/>
    <w:rsid w:val="00A03577"/>
    <w:rsid w:val="00A057CC"/>
    <w:rsid w:val="00A05E2F"/>
    <w:rsid w:val="00A07F23"/>
    <w:rsid w:val="00A109E1"/>
    <w:rsid w:val="00A1154B"/>
    <w:rsid w:val="00A1465D"/>
    <w:rsid w:val="00A15F34"/>
    <w:rsid w:val="00A23059"/>
    <w:rsid w:val="00A270DF"/>
    <w:rsid w:val="00A317F1"/>
    <w:rsid w:val="00A345F6"/>
    <w:rsid w:val="00A40B97"/>
    <w:rsid w:val="00A40BC5"/>
    <w:rsid w:val="00A42083"/>
    <w:rsid w:val="00A420A9"/>
    <w:rsid w:val="00A43A32"/>
    <w:rsid w:val="00A446D0"/>
    <w:rsid w:val="00A44C2A"/>
    <w:rsid w:val="00A50D5D"/>
    <w:rsid w:val="00A529EE"/>
    <w:rsid w:val="00A55B67"/>
    <w:rsid w:val="00A561B6"/>
    <w:rsid w:val="00A63391"/>
    <w:rsid w:val="00A639A1"/>
    <w:rsid w:val="00A64F38"/>
    <w:rsid w:val="00A66AC6"/>
    <w:rsid w:val="00A70D79"/>
    <w:rsid w:val="00A71B8E"/>
    <w:rsid w:val="00A745A4"/>
    <w:rsid w:val="00A750F4"/>
    <w:rsid w:val="00A75A4C"/>
    <w:rsid w:val="00A76881"/>
    <w:rsid w:val="00A77103"/>
    <w:rsid w:val="00A83013"/>
    <w:rsid w:val="00A843AF"/>
    <w:rsid w:val="00A866EA"/>
    <w:rsid w:val="00A87366"/>
    <w:rsid w:val="00A90AA3"/>
    <w:rsid w:val="00A91FAC"/>
    <w:rsid w:val="00A94828"/>
    <w:rsid w:val="00A95DF7"/>
    <w:rsid w:val="00AA3052"/>
    <w:rsid w:val="00AA4D6B"/>
    <w:rsid w:val="00AA5119"/>
    <w:rsid w:val="00AA577E"/>
    <w:rsid w:val="00AA57D1"/>
    <w:rsid w:val="00AA5C9D"/>
    <w:rsid w:val="00AA5F09"/>
    <w:rsid w:val="00AA7882"/>
    <w:rsid w:val="00AA7D3B"/>
    <w:rsid w:val="00AB008F"/>
    <w:rsid w:val="00AB094C"/>
    <w:rsid w:val="00AB123A"/>
    <w:rsid w:val="00AB3945"/>
    <w:rsid w:val="00AB3E1D"/>
    <w:rsid w:val="00AB4547"/>
    <w:rsid w:val="00AB6C6F"/>
    <w:rsid w:val="00AC1B29"/>
    <w:rsid w:val="00AC51E4"/>
    <w:rsid w:val="00AC6755"/>
    <w:rsid w:val="00AC7C45"/>
    <w:rsid w:val="00AD0197"/>
    <w:rsid w:val="00AD10C7"/>
    <w:rsid w:val="00AD15DD"/>
    <w:rsid w:val="00AD2CA3"/>
    <w:rsid w:val="00AD5BDB"/>
    <w:rsid w:val="00AD6BEF"/>
    <w:rsid w:val="00AD7947"/>
    <w:rsid w:val="00AD7CE9"/>
    <w:rsid w:val="00AE305A"/>
    <w:rsid w:val="00AE370B"/>
    <w:rsid w:val="00AE52AF"/>
    <w:rsid w:val="00AE5D2C"/>
    <w:rsid w:val="00AF3802"/>
    <w:rsid w:val="00AF5D25"/>
    <w:rsid w:val="00AF663B"/>
    <w:rsid w:val="00AF7C66"/>
    <w:rsid w:val="00B052C4"/>
    <w:rsid w:val="00B054FF"/>
    <w:rsid w:val="00B06D0E"/>
    <w:rsid w:val="00B07334"/>
    <w:rsid w:val="00B13C8F"/>
    <w:rsid w:val="00B16717"/>
    <w:rsid w:val="00B17485"/>
    <w:rsid w:val="00B21D96"/>
    <w:rsid w:val="00B22347"/>
    <w:rsid w:val="00B249B8"/>
    <w:rsid w:val="00B2538A"/>
    <w:rsid w:val="00B2539A"/>
    <w:rsid w:val="00B331FA"/>
    <w:rsid w:val="00B35B2E"/>
    <w:rsid w:val="00B37996"/>
    <w:rsid w:val="00B45084"/>
    <w:rsid w:val="00B52BE3"/>
    <w:rsid w:val="00B5537A"/>
    <w:rsid w:val="00B560D0"/>
    <w:rsid w:val="00B64689"/>
    <w:rsid w:val="00B6501A"/>
    <w:rsid w:val="00B67D47"/>
    <w:rsid w:val="00B71AB2"/>
    <w:rsid w:val="00B71F39"/>
    <w:rsid w:val="00B75BEC"/>
    <w:rsid w:val="00B77BB6"/>
    <w:rsid w:val="00B82CB8"/>
    <w:rsid w:val="00B84725"/>
    <w:rsid w:val="00B87807"/>
    <w:rsid w:val="00B93788"/>
    <w:rsid w:val="00B944A8"/>
    <w:rsid w:val="00B958AA"/>
    <w:rsid w:val="00B962D1"/>
    <w:rsid w:val="00BA2161"/>
    <w:rsid w:val="00BA24D8"/>
    <w:rsid w:val="00BA2650"/>
    <w:rsid w:val="00BA4DDC"/>
    <w:rsid w:val="00BA5D53"/>
    <w:rsid w:val="00BA722D"/>
    <w:rsid w:val="00BB147B"/>
    <w:rsid w:val="00BB29CD"/>
    <w:rsid w:val="00BB6413"/>
    <w:rsid w:val="00BB7216"/>
    <w:rsid w:val="00BB7AAA"/>
    <w:rsid w:val="00BC02D4"/>
    <w:rsid w:val="00BC13A0"/>
    <w:rsid w:val="00BC44D5"/>
    <w:rsid w:val="00BC4E41"/>
    <w:rsid w:val="00BC67F4"/>
    <w:rsid w:val="00BC6B8F"/>
    <w:rsid w:val="00BD1EA3"/>
    <w:rsid w:val="00BE50FC"/>
    <w:rsid w:val="00BE51C0"/>
    <w:rsid w:val="00BE53F8"/>
    <w:rsid w:val="00BE59EE"/>
    <w:rsid w:val="00BF04A0"/>
    <w:rsid w:val="00BF28CC"/>
    <w:rsid w:val="00BF59CF"/>
    <w:rsid w:val="00BF65E9"/>
    <w:rsid w:val="00BF663E"/>
    <w:rsid w:val="00C0323F"/>
    <w:rsid w:val="00C03D3C"/>
    <w:rsid w:val="00C04484"/>
    <w:rsid w:val="00C0562C"/>
    <w:rsid w:val="00C070A5"/>
    <w:rsid w:val="00C079C1"/>
    <w:rsid w:val="00C14106"/>
    <w:rsid w:val="00C14662"/>
    <w:rsid w:val="00C17244"/>
    <w:rsid w:val="00C17F6C"/>
    <w:rsid w:val="00C21AAD"/>
    <w:rsid w:val="00C2223C"/>
    <w:rsid w:val="00C225CE"/>
    <w:rsid w:val="00C23F44"/>
    <w:rsid w:val="00C2520C"/>
    <w:rsid w:val="00C27DCA"/>
    <w:rsid w:val="00C301E8"/>
    <w:rsid w:val="00C33B34"/>
    <w:rsid w:val="00C34EDA"/>
    <w:rsid w:val="00C418CF"/>
    <w:rsid w:val="00C46B3B"/>
    <w:rsid w:val="00C47D4A"/>
    <w:rsid w:val="00C5089A"/>
    <w:rsid w:val="00C51F67"/>
    <w:rsid w:val="00C52F8F"/>
    <w:rsid w:val="00C6123E"/>
    <w:rsid w:val="00C6135A"/>
    <w:rsid w:val="00C619D2"/>
    <w:rsid w:val="00C65185"/>
    <w:rsid w:val="00C67724"/>
    <w:rsid w:val="00C71E28"/>
    <w:rsid w:val="00C75813"/>
    <w:rsid w:val="00C81552"/>
    <w:rsid w:val="00C81578"/>
    <w:rsid w:val="00C8197A"/>
    <w:rsid w:val="00C8212D"/>
    <w:rsid w:val="00C82B8D"/>
    <w:rsid w:val="00C840DA"/>
    <w:rsid w:val="00C85787"/>
    <w:rsid w:val="00C902E0"/>
    <w:rsid w:val="00C9076D"/>
    <w:rsid w:val="00C926C5"/>
    <w:rsid w:val="00C935C9"/>
    <w:rsid w:val="00C94B5F"/>
    <w:rsid w:val="00C94E15"/>
    <w:rsid w:val="00CA0C3E"/>
    <w:rsid w:val="00CA3F2B"/>
    <w:rsid w:val="00CA4E00"/>
    <w:rsid w:val="00CB0922"/>
    <w:rsid w:val="00CB3169"/>
    <w:rsid w:val="00CB789E"/>
    <w:rsid w:val="00CC1808"/>
    <w:rsid w:val="00CC45E5"/>
    <w:rsid w:val="00CD0148"/>
    <w:rsid w:val="00CD3CED"/>
    <w:rsid w:val="00CD456D"/>
    <w:rsid w:val="00CD5B1C"/>
    <w:rsid w:val="00CD6541"/>
    <w:rsid w:val="00CE1DC4"/>
    <w:rsid w:val="00CE266E"/>
    <w:rsid w:val="00CE44E8"/>
    <w:rsid w:val="00CE67AD"/>
    <w:rsid w:val="00CE6AEA"/>
    <w:rsid w:val="00CF6EAB"/>
    <w:rsid w:val="00CF7DBB"/>
    <w:rsid w:val="00D010F1"/>
    <w:rsid w:val="00D01979"/>
    <w:rsid w:val="00D02565"/>
    <w:rsid w:val="00D0295F"/>
    <w:rsid w:val="00D05BDD"/>
    <w:rsid w:val="00D06EC6"/>
    <w:rsid w:val="00D1086A"/>
    <w:rsid w:val="00D125D2"/>
    <w:rsid w:val="00D12C3D"/>
    <w:rsid w:val="00D13E79"/>
    <w:rsid w:val="00D1460C"/>
    <w:rsid w:val="00D1684E"/>
    <w:rsid w:val="00D16B02"/>
    <w:rsid w:val="00D20567"/>
    <w:rsid w:val="00D23808"/>
    <w:rsid w:val="00D24E34"/>
    <w:rsid w:val="00D25807"/>
    <w:rsid w:val="00D26154"/>
    <w:rsid w:val="00D311C3"/>
    <w:rsid w:val="00D32035"/>
    <w:rsid w:val="00D3572B"/>
    <w:rsid w:val="00D37663"/>
    <w:rsid w:val="00D40A63"/>
    <w:rsid w:val="00D40B3B"/>
    <w:rsid w:val="00D4319C"/>
    <w:rsid w:val="00D46624"/>
    <w:rsid w:val="00D472DB"/>
    <w:rsid w:val="00D47C66"/>
    <w:rsid w:val="00D52B37"/>
    <w:rsid w:val="00D5694E"/>
    <w:rsid w:val="00D56D43"/>
    <w:rsid w:val="00D60E2D"/>
    <w:rsid w:val="00D648E9"/>
    <w:rsid w:val="00D65ECE"/>
    <w:rsid w:val="00D66C39"/>
    <w:rsid w:val="00D70F14"/>
    <w:rsid w:val="00D7531E"/>
    <w:rsid w:val="00D75442"/>
    <w:rsid w:val="00D756E7"/>
    <w:rsid w:val="00D76B99"/>
    <w:rsid w:val="00D80988"/>
    <w:rsid w:val="00D8145F"/>
    <w:rsid w:val="00D86CD1"/>
    <w:rsid w:val="00D872DD"/>
    <w:rsid w:val="00D93C4B"/>
    <w:rsid w:val="00D95C29"/>
    <w:rsid w:val="00D96A8D"/>
    <w:rsid w:val="00D96AD1"/>
    <w:rsid w:val="00D97474"/>
    <w:rsid w:val="00DA1326"/>
    <w:rsid w:val="00DA21EA"/>
    <w:rsid w:val="00DA2449"/>
    <w:rsid w:val="00DA76D4"/>
    <w:rsid w:val="00DB192C"/>
    <w:rsid w:val="00DB2959"/>
    <w:rsid w:val="00DB3F9B"/>
    <w:rsid w:val="00DB410B"/>
    <w:rsid w:val="00DB4E60"/>
    <w:rsid w:val="00DB592C"/>
    <w:rsid w:val="00DB6596"/>
    <w:rsid w:val="00DB7213"/>
    <w:rsid w:val="00DC0331"/>
    <w:rsid w:val="00DC073A"/>
    <w:rsid w:val="00DC1B2C"/>
    <w:rsid w:val="00DC34E1"/>
    <w:rsid w:val="00DC353D"/>
    <w:rsid w:val="00DC7C9E"/>
    <w:rsid w:val="00DD1FC1"/>
    <w:rsid w:val="00DD766B"/>
    <w:rsid w:val="00DD7864"/>
    <w:rsid w:val="00DE5261"/>
    <w:rsid w:val="00DE5AB0"/>
    <w:rsid w:val="00DF05FB"/>
    <w:rsid w:val="00DF1B83"/>
    <w:rsid w:val="00DF3063"/>
    <w:rsid w:val="00DF337A"/>
    <w:rsid w:val="00DF3EA5"/>
    <w:rsid w:val="00DF450C"/>
    <w:rsid w:val="00E044DB"/>
    <w:rsid w:val="00E04D50"/>
    <w:rsid w:val="00E107C5"/>
    <w:rsid w:val="00E1694A"/>
    <w:rsid w:val="00E176EA"/>
    <w:rsid w:val="00E2037E"/>
    <w:rsid w:val="00E21CB4"/>
    <w:rsid w:val="00E23C5D"/>
    <w:rsid w:val="00E2584A"/>
    <w:rsid w:val="00E34E72"/>
    <w:rsid w:val="00E36D91"/>
    <w:rsid w:val="00E4040D"/>
    <w:rsid w:val="00E407BD"/>
    <w:rsid w:val="00E426FB"/>
    <w:rsid w:val="00E4359F"/>
    <w:rsid w:val="00E45760"/>
    <w:rsid w:val="00E46C06"/>
    <w:rsid w:val="00E5161D"/>
    <w:rsid w:val="00E539B1"/>
    <w:rsid w:val="00E54074"/>
    <w:rsid w:val="00E541B8"/>
    <w:rsid w:val="00E56113"/>
    <w:rsid w:val="00E57268"/>
    <w:rsid w:val="00E57CD1"/>
    <w:rsid w:val="00E61A01"/>
    <w:rsid w:val="00E668A1"/>
    <w:rsid w:val="00E701CC"/>
    <w:rsid w:val="00E72E2A"/>
    <w:rsid w:val="00E75980"/>
    <w:rsid w:val="00E768B8"/>
    <w:rsid w:val="00E76B9A"/>
    <w:rsid w:val="00E82D3D"/>
    <w:rsid w:val="00E83A5A"/>
    <w:rsid w:val="00E855BF"/>
    <w:rsid w:val="00E85C9D"/>
    <w:rsid w:val="00E860B9"/>
    <w:rsid w:val="00E8621C"/>
    <w:rsid w:val="00E92397"/>
    <w:rsid w:val="00E93D2E"/>
    <w:rsid w:val="00EA0AAD"/>
    <w:rsid w:val="00EA0CED"/>
    <w:rsid w:val="00EA2025"/>
    <w:rsid w:val="00EA6411"/>
    <w:rsid w:val="00EA747B"/>
    <w:rsid w:val="00EA7ACE"/>
    <w:rsid w:val="00EB3FBD"/>
    <w:rsid w:val="00EB6B92"/>
    <w:rsid w:val="00EB6BE2"/>
    <w:rsid w:val="00EB7193"/>
    <w:rsid w:val="00EB7981"/>
    <w:rsid w:val="00EB7BCA"/>
    <w:rsid w:val="00EC4E40"/>
    <w:rsid w:val="00ED0EF2"/>
    <w:rsid w:val="00ED2164"/>
    <w:rsid w:val="00ED39DA"/>
    <w:rsid w:val="00ED3A68"/>
    <w:rsid w:val="00ED49C3"/>
    <w:rsid w:val="00ED4F79"/>
    <w:rsid w:val="00ED6437"/>
    <w:rsid w:val="00ED65D8"/>
    <w:rsid w:val="00ED77AF"/>
    <w:rsid w:val="00EE1772"/>
    <w:rsid w:val="00EE3A05"/>
    <w:rsid w:val="00EE5867"/>
    <w:rsid w:val="00EE621D"/>
    <w:rsid w:val="00EE69A9"/>
    <w:rsid w:val="00EF34E6"/>
    <w:rsid w:val="00EF42C1"/>
    <w:rsid w:val="00EF782F"/>
    <w:rsid w:val="00F0094D"/>
    <w:rsid w:val="00F00E4B"/>
    <w:rsid w:val="00F024D7"/>
    <w:rsid w:val="00F02730"/>
    <w:rsid w:val="00F04C35"/>
    <w:rsid w:val="00F06061"/>
    <w:rsid w:val="00F07923"/>
    <w:rsid w:val="00F1309D"/>
    <w:rsid w:val="00F1322B"/>
    <w:rsid w:val="00F16095"/>
    <w:rsid w:val="00F1676E"/>
    <w:rsid w:val="00F25C70"/>
    <w:rsid w:val="00F26F5D"/>
    <w:rsid w:val="00F3321E"/>
    <w:rsid w:val="00F33BD4"/>
    <w:rsid w:val="00F37009"/>
    <w:rsid w:val="00F410DC"/>
    <w:rsid w:val="00F42501"/>
    <w:rsid w:val="00F42DD9"/>
    <w:rsid w:val="00F464AD"/>
    <w:rsid w:val="00F470C5"/>
    <w:rsid w:val="00F472A4"/>
    <w:rsid w:val="00F47634"/>
    <w:rsid w:val="00F47AE9"/>
    <w:rsid w:val="00F503B2"/>
    <w:rsid w:val="00F540DE"/>
    <w:rsid w:val="00F568E1"/>
    <w:rsid w:val="00F60A34"/>
    <w:rsid w:val="00F61799"/>
    <w:rsid w:val="00F62F4C"/>
    <w:rsid w:val="00F63779"/>
    <w:rsid w:val="00F704D7"/>
    <w:rsid w:val="00F7122B"/>
    <w:rsid w:val="00F71A0D"/>
    <w:rsid w:val="00F74937"/>
    <w:rsid w:val="00F76D99"/>
    <w:rsid w:val="00F801B0"/>
    <w:rsid w:val="00F809DD"/>
    <w:rsid w:val="00F827F2"/>
    <w:rsid w:val="00F85ED6"/>
    <w:rsid w:val="00F90BCA"/>
    <w:rsid w:val="00F921F8"/>
    <w:rsid w:val="00F932C9"/>
    <w:rsid w:val="00F951E5"/>
    <w:rsid w:val="00FA0085"/>
    <w:rsid w:val="00FA03EE"/>
    <w:rsid w:val="00FA1CF0"/>
    <w:rsid w:val="00FA2621"/>
    <w:rsid w:val="00FA479A"/>
    <w:rsid w:val="00FA70F1"/>
    <w:rsid w:val="00FA7DBD"/>
    <w:rsid w:val="00FB1050"/>
    <w:rsid w:val="00FB1D59"/>
    <w:rsid w:val="00FB68CC"/>
    <w:rsid w:val="00FB6F2E"/>
    <w:rsid w:val="00FC0CE8"/>
    <w:rsid w:val="00FC412D"/>
    <w:rsid w:val="00FC5163"/>
    <w:rsid w:val="00FC5981"/>
    <w:rsid w:val="00FC6DFB"/>
    <w:rsid w:val="00FD0825"/>
    <w:rsid w:val="00FD466B"/>
    <w:rsid w:val="00FD51CC"/>
    <w:rsid w:val="00FD5A92"/>
    <w:rsid w:val="00FD5EF8"/>
    <w:rsid w:val="00FD7812"/>
    <w:rsid w:val="00FE04D4"/>
    <w:rsid w:val="00FE262F"/>
    <w:rsid w:val="00FE679E"/>
    <w:rsid w:val="00FF2C8E"/>
    <w:rsid w:val="00FF2D5D"/>
    <w:rsid w:val="00FF5BC4"/>
    <w:rsid w:val="00FF5D62"/>
    <w:rsid w:val="00FF6586"/>
    <w:rsid w:val="00FF6E9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6B99"/>
    <w:rPr>
      <w:rFonts w:ascii="Arial" w:hAnsi="Arial"/>
      <w:sz w:val="16"/>
    </w:rPr>
  </w:style>
  <w:style w:type="paragraph" w:styleId="Nagwek1">
    <w:name w:val="heading 1"/>
    <w:basedOn w:val="Normalny"/>
    <w:next w:val="Normalny"/>
    <w:qFormat/>
    <w:rsid w:val="00D76B99"/>
    <w:pPr>
      <w:keepNext/>
      <w:spacing w:before="240" w:after="60"/>
      <w:outlineLvl w:val="0"/>
    </w:pPr>
    <w:rPr>
      <w:b/>
      <w:kern w:val="28"/>
      <w:sz w:val="28"/>
    </w:rPr>
  </w:style>
  <w:style w:type="paragraph" w:styleId="Nagwek2">
    <w:name w:val="heading 2"/>
    <w:basedOn w:val="Normalny"/>
    <w:next w:val="Normalny"/>
    <w:link w:val="Nagwek2Znak"/>
    <w:uiPriority w:val="9"/>
    <w:unhideWhenUsed/>
    <w:qFormat/>
    <w:rsid w:val="006B5E3A"/>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D76B99"/>
    <w:pPr>
      <w:keepNext/>
      <w:spacing w:before="240" w:after="60"/>
      <w:outlineLvl w:val="2"/>
    </w:pPr>
    <w:rPr>
      <w:sz w:val="24"/>
    </w:rPr>
  </w:style>
  <w:style w:type="paragraph" w:styleId="Nagwek4">
    <w:name w:val="heading 4"/>
    <w:basedOn w:val="Normalny"/>
    <w:next w:val="Normalny"/>
    <w:link w:val="Nagwek4Znak"/>
    <w:uiPriority w:val="9"/>
    <w:unhideWhenUsed/>
    <w:qFormat/>
    <w:rsid w:val="000074E9"/>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0038B3"/>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8579AD"/>
    <w:pPr>
      <w:spacing w:before="240" w:after="60"/>
      <w:outlineLvl w:val="5"/>
    </w:pPr>
    <w:rPr>
      <w:rFonts w:ascii="Times New Roman" w:hAnsi="Times New Roman"/>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
    <w:rsid w:val="000074E9"/>
    <w:rPr>
      <w:rFonts w:ascii="Calibri" w:eastAsia="Times New Roman" w:hAnsi="Calibri" w:cs="Times New Roman"/>
      <w:b/>
      <w:bCs/>
      <w:sz w:val="28"/>
      <w:szCs w:val="28"/>
    </w:rPr>
  </w:style>
  <w:style w:type="paragraph" w:styleId="Nagwek">
    <w:name w:val="header"/>
    <w:basedOn w:val="Normalny"/>
    <w:semiHidden/>
    <w:rsid w:val="00D76B99"/>
    <w:pPr>
      <w:tabs>
        <w:tab w:val="center" w:pos="4536"/>
        <w:tab w:val="right" w:pos="9072"/>
      </w:tabs>
    </w:pPr>
    <w:rPr>
      <w:sz w:val="24"/>
    </w:rPr>
  </w:style>
  <w:style w:type="paragraph" w:styleId="Stopka">
    <w:name w:val="footer"/>
    <w:basedOn w:val="Normalny"/>
    <w:link w:val="StopkaZnak"/>
    <w:uiPriority w:val="99"/>
    <w:rsid w:val="00D76B99"/>
    <w:pPr>
      <w:tabs>
        <w:tab w:val="center" w:pos="4536"/>
        <w:tab w:val="right" w:pos="9072"/>
      </w:tabs>
    </w:pPr>
  </w:style>
  <w:style w:type="character" w:styleId="Numerstrony">
    <w:name w:val="page number"/>
    <w:basedOn w:val="Domylnaczcionkaakapitu"/>
    <w:semiHidden/>
    <w:rsid w:val="00D76B99"/>
  </w:style>
  <w:style w:type="paragraph" w:styleId="Tekstpodstawowy">
    <w:name w:val="Body Text"/>
    <w:basedOn w:val="Normalny"/>
    <w:link w:val="TekstpodstawowyZnak"/>
    <w:rsid w:val="000074E9"/>
    <w:rPr>
      <w:rFonts w:ascii="Times New Roman" w:hAnsi="Times New Roman"/>
      <w:sz w:val="28"/>
    </w:rPr>
  </w:style>
  <w:style w:type="character" w:customStyle="1" w:styleId="TekstpodstawowyZnak">
    <w:name w:val="Tekst podstawowy Znak"/>
    <w:link w:val="Tekstpodstawowy"/>
    <w:rsid w:val="000074E9"/>
    <w:rPr>
      <w:sz w:val="28"/>
    </w:rPr>
  </w:style>
  <w:style w:type="paragraph" w:styleId="Tytu">
    <w:name w:val="Title"/>
    <w:basedOn w:val="Normalny"/>
    <w:link w:val="TytuZnak"/>
    <w:qFormat/>
    <w:rsid w:val="000074E9"/>
    <w:pPr>
      <w:jc w:val="center"/>
    </w:pPr>
    <w:rPr>
      <w:rFonts w:ascii="Times New Roman" w:hAnsi="Times New Roman"/>
      <w:b/>
      <w:sz w:val="40"/>
    </w:rPr>
  </w:style>
  <w:style w:type="character" w:customStyle="1" w:styleId="TytuZnak">
    <w:name w:val="Tytuł Znak"/>
    <w:link w:val="Tytu"/>
    <w:rsid w:val="000074E9"/>
    <w:rPr>
      <w:b/>
      <w:sz w:val="40"/>
    </w:rPr>
  </w:style>
  <w:style w:type="paragraph" w:styleId="Tekstprzypisudolnego">
    <w:name w:val="footnote text"/>
    <w:basedOn w:val="Normalny"/>
    <w:link w:val="TekstprzypisudolnegoZnak"/>
    <w:semiHidden/>
    <w:rsid w:val="000074E9"/>
    <w:rPr>
      <w:rFonts w:ascii="Times New Roman" w:hAnsi="Times New Roman"/>
      <w:sz w:val="20"/>
    </w:rPr>
  </w:style>
  <w:style w:type="character" w:customStyle="1" w:styleId="TekstprzypisudolnegoZnak">
    <w:name w:val="Tekst przypisu dolnego Znak"/>
    <w:basedOn w:val="Domylnaczcionkaakapitu"/>
    <w:link w:val="Tekstprzypisudolnego"/>
    <w:semiHidden/>
    <w:rsid w:val="000074E9"/>
  </w:style>
  <w:style w:type="paragraph" w:styleId="Tekstpodstawowy2">
    <w:name w:val="Body Text 2"/>
    <w:basedOn w:val="Normalny"/>
    <w:link w:val="Tekstpodstawowy2Znak"/>
    <w:rsid w:val="000074E9"/>
    <w:rPr>
      <w:rFonts w:ascii="Times New Roman" w:hAnsi="Times New Roman"/>
      <w:b/>
      <w:sz w:val="32"/>
    </w:rPr>
  </w:style>
  <w:style w:type="character" w:customStyle="1" w:styleId="Tekstpodstawowy2Znak">
    <w:name w:val="Tekst podstawowy 2 Znak"/>
    <w:link w:val="Tekstpodstawowy2"/>
    <w:rsid w:val="000074E9"/>
    <w:rPr>
      <w:b/>
      <w:sz w:val="32"/>
    </w:rPr>
  </w:style>
  <w:style w:type="character" w:styleId="Odwoanieprzypisudolnego">
    <w:name w:val="footnote reference"/>
    <w:uiPriority w:val="99"/>
    <w:semiHidden/>
    <w:unhideWhenUsed/>
    <w:rsid w:val="005A6DA7"/>
    <w:rPr>
      <w:vertAlign w:val="superscript"/>
    </w:rPr>
  </w:style>
  <w:style w:type="paragraph" w:styleId="Podtytu">
    <w:name w:val="Subtitle"/>
    <w:basedOn w:val="Normalny"/>
    <w:next w:val="Normalny"/>
    <w:link w:val="PodtytuZnak"/>
    <w:uiPriority w:val="11"/>
    <w:qFormat/>
    <w:rsid w:val="007B03F5"/>
    <w:pPr>
      <w:spacing w:after="60"/>
      <w:jc w:val="center"/>
      <w:outlineLvl w:val="1"/>
    </w:pPr>
    <w:rPr>
      <w:rFonts w:ascii="Cambria" w:hAnsi="Cambria"/>
      <w:sz w:val="24"/>
      <w:szCs w:val="24"/>
    </w:rPr>
  </w:style>
  <w:style w:type="character" w:customStyle="1" w:styleId="PodtytuZnak">
    <w:name w:val="Podtytuł Znak"/>
    <w:link w:val="Podtytu"/>
    <w:uiPriority w:val="11"/>
    <w:rsid w:val="007B03F5"/>
    <w:rPr>
      <w:rFonts w:ascii="Cambria" w:hAnsi="Cambria"/>
      <w:sz w:val="24"/>
      <w:szCs w:val="24"/>
    </w:rPr>
  </w:style>
  <w:style w:type="character" w:customStyle="1" w:styleId="TekstprzypisukocowegoZnak">
    <w:name w:val="Tekst przypisu końcowego Znak"/>
    <w:link w:val="Tekstprzypisukocowego"/>
    <w:uiPriority w:val="99"/>
    <w:semiHidden/>
    <w:rsid w:val="007B03F5"/>
    <w:rPr>
      <w:rFonts w:ascii="Arial" w:hAnsi="Arial" w:cs="Arial"/>
    </w:rPr>
  </w:style>
  <w:style w:type="paragraph" w:styleId="Tekstprzypisukocowego">
    <w:name w:val="endnote text"/>
    <w:basedOn w:val="Normalny"/>
    <w:link w:val="TekstprzypisukocowegoZnak"/>
    <w:uiPriority w:val="99"/>
    <w:semiHidden/>
    <w:unhideWhenUsed/>
    <w:rsid w:val="007B03F5"/>
    <w:rPr>
      <w:rFonts w:cs="Arial"/>
      <w:sz w:val="20"/>
    </w:rPr>
  </w:style>
  <w:style w:type="paragraph" w:styleId="NormalnyWeb">
    <w:name w:val="Normal (Web)"/>
    <w:basedOn w:val="Normalny"/>
    <w:uiPriority w:val="99"/>
    <w:semiHidden/>
    <w:unhideWhenUsed/>
    <w:rsid w:val="007B03F5"/>
    <w:pPr>
      <w:spacing w:before="100" w:beforeAutospacing="1" w:after="100" w:afterAutospacing="1"/>
    </w:pPr>
    <w:rPr>
      <w:rFonts w:ascii="Times New Roman" w:hAnsi="Times New Roman"/>
      <w:sz w:val="24"/>
      <w:szCs w:val="24"/>
    </w:rPr>
  </w:style>
  <w:style w:type="character" w:styleId="Uwydatnienie">
    <w:name w:val="Emphasis"/>
    <w:uiPriority w:val="20"/>
    <w:qFormat/>
    <w:rsid w:val="007B03F5"/>
    <w:rPr>
      <w:i/>
      <w:iCs/>
    </w:rPr>
  </w:style>
  <w:style w:type="paragraph" w:styleId="Bezodstpw">
    <w:name w:val="No Spacing"/>
    <w:link w:val="BezodstpwZnak"/>
    <w:uiPriority w:val="1"/>
    <w:qFormat/>
    <w:rsid w:val="00D13E79"/>
    <w:rPr>
      <w:rFonts w:ascii="Calibri" w:hAnsi="Calibri"/>
      <w:sz w:val="22"/>
      <w:szCs w:val="22"/>
    </w:rPr>
  </w:style>
  <w:style w:type="character" w:customStyle="1" w:styleId="Nagwek6Znak">
    <w:name w:val="Nagłówek 6 Znak"/>
    <w:link w:val="Nagwek6"/>
    <w:rsid w:val="008579AD"/>
    <w:rPr>
      <w:b/>
      <w:bCs/>
      <w:sz w:val="22"/>
      <w:szCs w:val="22"/>
    </w:rPr>
  </w:style>
  <w:style w:type="paragraph" w:styleId="Tekstpodstawowywcity">
    <w:name w:val="Body Text Indent"/>
    <w:basedOn w:val="Normalny"/>
    <w:link w:val="TekstpodstawowywcityZnak"/>
    <w:rsid w:val="008579AD"/>
    <w:pPr>
      <w:spacing w:after="120"/>
      <w:ind w:left="283"/>
    </w:pPr>
  </w:style>
  <w:style w:type="character" w:customStyle="1" w:styleId="TekstpodstawowywcityZnak">
    <w:name w:val="Tekst podstawowy wcięty Znak"/>
    <w:link w:val="Tekstpodstawowywcity"/>
    <w:rsid w:val="008579AD"/>
    <w:rPr>
      <w:rFonts w:ascii="Arial" w:hAnsi="Arial"/>
      <w:sz w:val="16"/>
    </w:rPr>
  </w:style>
  <w:style w:type="paragraph" w:customStyle="1" w:styleId="WW-Tekstpodstawowy2">
    <w:name w:val="WW-Tekst podstawowy 2"/>
    <w:basedOn w:val="Normalny"/>
    <w:rsid w:val="008579AD"/>
    <w:pPr>
      <w:suppressAutoHyphens/>
    </w:pPr>
    <w:rPr>
      <w:rFonts w:ascii="Times New Roman" w:hAnsi="Times New Roman"/>
      <w:sz w:val="24"/>
      <w:lang w:eastAsia="ar-SA"/>
    </w:rPr>
  </w:style>
  <w:style w:type="paragraph" w:styleId="Tekstpodstawowy3">
    <w:name w:val="Body Text 3"/>
    <w:basedOn w:val="Normalny"/>
    <w:link w:val="Tekstpodstawowy3Znak"/>
    <w:rsid w:val="008579AD"/>
    <w:pPr>
      <w:spacing w:after="120"/>
    </w:pPr>
    <w:rPr>
      <w:szCs w:val="16"/>
    </w:rPr>
  </w:style>
  <w:style w:type="character" w:customStyle="1" w:styleId="Tekstpodstawowy3Znak">
    <w:name w:val="Tekst podstawowy 3 Znak"/>
    <w:link w:val="Tekstpodstawowy3"/>
    <w:rsid w:val="008579AD"/>
    <w:rPr>
      <w:rFonts w:ascii="Arial" w:hAnsi="Arial"/>
      <w:sz w:val="16"/>
      <w:szCs w:val="16"/>
    </w:rPr>
  </w:style>
  <w:style w:type="character" w:customStyle="1" w:styleId="Nagwek2Znak">
    <w:name w:val="Nagłówek 2 Znak"/>
    <w:link w:val="Nagwek2"/>
    <w:uiPriority w:val="9"/>
    <w:rsid w:val="006B5E3A"/>
    <w:rPr>
      <w:rFonts w:ascii="Cambria" w:hAnsi="Cambria"/>
      <w:b/>
      <w:bCs/>
      <w:i/>
      <w:iCs/>
      <w:sz w:val="28"/>
      <w:szCs w:val="28"/>
    </w:rPr>
  </w:style>
  <w:style w:type="paragraph" w:customStyle="1" w:styleId="Tekstpodstawowy21">
    <w:name w:val="Tekst podstawowy 21"/>
    <w:basedOn w:val="Normalny"/>
    <w:rsid w:val="00B962D1"/>
    <w:pPr>
      <w:suppressAutoHyphens/>
      <w:jc w:val="both"/>
    </w:pPr>
    <w:rPr>
      <w:rFonts w:ascii="Helv" w:hAnsi="Helv" w:cs="Tms Rmn"/>
      <w:sz w:val="24"/>
      <w:lang w:eastAsia="ar-SA"/>
    </w:rPr>
  </w:style>
  <w:style w:type="paragraph" w:customStyle="1" w:styleId="Tekstpodstawowywcity31">
    <w:name w:val="Tekst podstawowy wcięty 31"/>
    <w:basedOn w:val="Normalny"/>
    <w:rsid w:val="00B962D1"/>
    <w:pPr>
      <w:suppressAutoHyphens/>
      <w:ind w:firstLine="708"/>
      <w:jc w:val="both"/>
    </w:pPr>
    <w:rPr>
      <w:rFonts w:cs="Arial"/>
      <w:sz w:val="24"/>
      <w:lang w:eastAsia="ar-SA"/>
    </w:rPr>
  </w:style>
  <w:style w:type="paragraph" w:styleId="Tekstdymka">
    <w:name w:val="Balloon Text"/>
    <w:basedOn w:val="Normalny"/>
    <w:link w:val="TekstdymkaZnak"/>
    <w:uiPriority w:val="99"/>
    <w:semiHidden/>
    <w:unhideWhenUsed/>
    <w:rsid w:val="00696A72"/>
    <w:rPr>
      <w:rFonts w:ascii="Segoe UI" w:hAnsi="Segoe UI" w:cs="Segoe UI"/>
      <w:sz w:val="18"/>
      <w:szCs w:val="18"/>
    </w:rPr>
  </w:style>
  <w:style w:type="character" w:customStyle="1" w:styleId="TekstdymkaZnak">
    <w:name w:val="Tekst dymka Znak"/>
    <w:link w:val="Tekstdymka"/>
    <w:uiPriority w:val="99"/>
    <w:semiHidden/>
    <w:rsid w:val="00696A72"/>
    <w:rPr>
      <w:rFonts w:ascii="Segoe UI" w:hAnsi="Segoe UI" w:cs="Segoe UI"/>
      <w:sz w:val="18"/>
      <w:szCs w:val="18"/>
    </w:rPr>
  </w:style>
  <w:style w:type="character" w:customStyle="1" w:styleId="StopkaZnak">
    <w:name w:val="Stopka Znak"/>
    <w:link w:val="Stopka"/>
    <w:uiPriority w:val="99"/>
    <w:rsid w:val="009D5341"/>
    <w:rPr>
      <w:rFonts w:ascii="Arial" w:hAnsi="Arial"/>
      <w:sz w:val="16"/>
    </w:rPr>
  </w:style>
  <w:style w:type="paragraph" w:customStyle="1" w:styleId="Naglwekstrony">
    <w:name w:val="Naglówek strony"/>
    <w:basedOn w:val="Normalny"/>
    <w:rsid w:val="009D5341"/>
    <w:pPr>
      <w:numPr>
        <w:numId w:val="1"/>
      </w:numPr>
      <w:tabs>
        <w:tab w:val="center" w:pos="4536"/>
        <w:tab w:val="right" w:pos="9072"/>
      </w:tabs>
    </w:pPr>
    <w:rPr>
      <w:rFonts w:ascii="Times New Roman" w:hAnsi="Times New Roman"/>
      <w:b/>
      <w:sz w:val="32"/>
    </w:rPr>
  </w:style>
  <w:style w:type="paragraph" w:customStyle="1" w:styleId="Default">
    <w:name w:val="Default"/>
    <w:rsid w:val="00682F69"/>
    <w:pPr>
      <w:autoSpaceDE w:val="0"/>
      <w:autoSpaceDN w:val="0"/>
      <w:adjustRightInd w:val="0"/>
    </w:pPr>
    <w:rPr>
      <w:color w:val="000000"/>
      <w:sz w:val="24"/>
      <w:szCs w:val="24"/>
    </w:rPr>
  </w:style>
  <w:style w:type="character" w:customStyle="1" w:styleId="Nagwek5Znak">
    <w:name w:val="Nagłówek 5 Znak"/>
    <w:link w:val="Nagwek5"/>
    <w:uiPriority w:val="9"/>
    <w:semiHidden/>
    <w:rsid w:val="000038B3"/>
    <w:rPr>
      <w:rFonts w:ascii="Calibri" w:hAnsi="Calibri"/>
      <w:b/>
      <w:bCs/>
      <w:i/>
      <w:iCs/>
      <w:sz w:val="26"/>
      <w:szCs w:val="26"/>
    </w:rPr>
  </w:style>
  <w:style w:type="paragraph" w:styleId="Tekstpodstawowywcity3">
    <w:name w:val="Body Text Indent 3"/>
    <w:basedOn w:val="Normalny"/>
    <w:link w:val="Tekstpodstawowywcity3Znak"/>
    <w:uiPriority w:val="99"/>
    <w:semiHidden/>
    <w:unhideWhenUsed/>
    <w:rsid w:val="000038B3"/>
    <w:pPr>
      <w:spacing w:after="120"/>
      <w:ind w:left="283"/>
    </w:pPr>
    <w:rPr>
      <w:szCs w:val="16"/>
    </w:rPr>
  </w:style>
  <w:style w:type="character" w:customStyle="1" w:styleId="Tekstpodstawowywcity3Znak">
    <w:name w:val="Tekst podstawowy wcięty 3 Znak"/>
    <w:link w:val="Tekstpodstawowywcity3"/>
    <w:uiPriority w:val="99"/>
    <w:semiHidden/>
    <w:rsid w:val="000038B3"/>
    <w:rPr>
      <w:rFonts w:ascii="Arial" w:hAnsi="Arial"/>
      <w:sz w:val="16"/>
      <w:szCs w:val="16"/>
    </w:rPr>
  </w:style>
  <w:style w:type="paragraph" w:styleId="Tekstpodstawowyzwciciem">
    <w:name w:val="Body Text First Indent"/>
    <w:basedOn w:val="Tekstpodstawowy"/>
    <w:link w:val="TekstpodstawowyzwciciemZnak"/>
    <w:uiPriority w:val="99"/>
    <w:semiHidden/>
    <w:unhideWhenUsed/>
    <w:rsid w:val="004746FD"/>
    <w:pPr>
      <w:spacing w:after="120"/>
      <w:ind w:firstLine="210"/>
    </w:pPr>
    <w:rPr>
      <w:rFonts w:ascii="Arial" w:hAnsi="Arial"/>
      <w:sz w:val="16"/>
    </w:rPr>
  </w:style>
  <w:style w:type="character" w:customStyle="1" w:styleId="TekstpodstawowyzwciciemZnak">
    <w:name w:val="Tekst podstawowy z wcięciem Znak"/>
    <w:link w:val="Tekstpodstawowyzwciciem"/>
    <w:uiPriority w:val="99"/>
    <w:semiHidden/>
    <w:rsid w:val="004746FD"/>
    <w:rPr>
      <w:rFonts w:ascii="Arial" w:hAnsi="Arial"/>
      <w:sz w:val="16"/>
    </w:rPr>
  </w:style>
  <w:style w:type="paragraph" w:styleId="Akapitzlist">
    <w:name w:val="List Paragraph"/>
    <w:basedOn w:val="Normalny"/>
    <w:uiPriority w:val="34"/>
    <w:qFormat/>
    <w:rsid w:val="00E92397"/>
    <w:pPr>
      <w:ind w:left="720"/>
      <w:contextualSpacing/>
    </w:pPr>
  </w:style>
  <w:style w:type="character" w:customStyle="1" w:styleId="BezodstpwZnak">
    <w:name w:val="Bez odstępów Znak"/>
    <w:basedOn w:val="Domylnaczcionkaakapitu"/>
    <w:link w:val="Bezodstpw"/>
    <w:uiPriority w:val="1"/>
    <w:locked/>
    <w:rsid w:val="0086358E"/>
    <w:rPr>
      <w:rFonts w:ascii="Calibri" w:hAnsi="Calibri"/>
      <w:sz w:val="22"/>
      <w:szCs w:val="22"/>
    </w:rPr>
  </w:style>
  <w:style w:type="paragraph" w:customStyle="1" w:styleId="Tekst">
    <w:name w:val="Tekst"/>
    <w:basedOn w:val="Normalny"/>
    <w:rsid w:val="0086358E"/>
    <w:pPr>
      <w:spacing w:after="120"/>
      <w:jc w:val="both"/>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810200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3141</Words>
  <Characters>18849</Characters>
  <Application>Microsoft Office Word</Application>
  <DocSecurity>0</DocSecurity>
  <Lines>157</Lines>
  <Paragraphs>43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kkkk</dc:creator>
  <cp:lastModifiedBy>Barbara Majchrzak</cp:lastModifiedBy>
  <cp:revision>4</cp:revision>
  <cp:lastPrinted>2022-02-16T17:52:00Z</cp:lastPrinted>
  <dcterms:created xsi:type="dcterms:W3CDTF">2022-08-25T19:49:00Z</dcterms:created>
  <dcterms:modified xsi:type="dcterms:W3CDTF">2022-08-29T17:20:00Z</dcterms:modified>
</cp:coreProperties>
</file>